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D50" w:rsidRDefault="008A768E" w:rsidP="00A24382">
      <w:pPr>
        <w:spacing w:line="500" w:lineRule="exact"/>
        <w:jc w:val="center"/>
        <w:rPr>
          <w:rFonts w:ascii="仿宋_GB2312" w:eastAsia="仿宋_GB2312"/>
          <w:sz w:val="28"/>
          <w:szCs w:val="28"/>
        </w:rPr>
      </w:pPr>
      <w:r w:rsidRPr="008A768E">
        <w:rPr>
          <w:rFonts w:ascii="黑体" w:eastAsia="黑体" w:hAnsi="黑体" w:hint="eastAsia"/>
          <w:sz w:val="32"/>
          <w:szCs w:val="32"/>
        </w:rPr>
        <w:t>北方工业大学20</w:t>
      </w:r>
      <w:r w:rsidR="00467FF4">
        <w:rPr>
          <w:rFonts w:ascii="黑体" w:eastAsia="黑体" w:hAnsi="黑体"/>
          <w:sz w:val="32"/>
          <w:szCs w:val="32"/>
        </w:rPr>
        <w:t>20</w:t>
      </w:r>
      <w:r w:rsidRPr="008A768E">
        <w:rPr>
          <w:rFonts w:ascii="黑体" w:eastAsia="黑体" w:hAnsi="黑体" w:hint="eastAsia"/>
          <w:sz w:val="32"/>
          <w:szCs w:val="32"/>
        </w:rPr>
        <w:t>～20</w:t>
      </w:r>
      <w:r w:rsidR="00467FF4">
        <w:rPr>
          <w:rFonts w:ascii="黑体" w:eastAsia="黑体" w:hAnsi="黑体"/>
          <w:sz w:val="32"/>
          <w:szCs w:val="32"/>
        </w:rPr>
        <w:t>21</w:t>
      </w:r>
      <w:r w:rsidRPr="008A768E">
        <w:rPr>
          <w:rFonts w:ascii="黑体" w:eastAsia="黑体" w:hAnsi="黑体" w:hint="eastAsia"/>
          <w:sz w:val="32"/>
          <w:szCs w:val="32"/>
        </w:rPr>
        <w:t>学年信息公开工作报告</w:t>
      </w:r>
    </w:p>
    <w:p w:rsidR="00E32EEF" w:rsidRDefault="00E32EEF" w:rsidP="00A24382">
      <w:pPr>
        <w:spacing w:line="500" w:lineRule="exact"/>
        <w:ind w:firstLine="555"/>
        <w:rPr>
          <w:rFonts w:ascii="仿宋_GB2312" w:eastAsia="仿宋_GB2312"/>
          <w:sz w:val="28"/>
          <w:szCs w:val="28"/>
        </w:rPr>
      </w:pPr>
    </w:p>
    <w:p w:rsidR="00505D65" w:rsidRDefault="00505D65" w:rsidP="00A24382">
      <w:pPr>
        <w:spacing w:line="50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为深入贯彻《高等学校信息公开办法》（中华人民共和国教育部令29号）和《教育部关于公布&lt;高等学校信息公开事项清单&gt;的通知》（教办函〔2014〕23号）有关文件精神，</w:t>
      </w:r>
      <w:r>
        <w:rPr>
          <w:rFonts w:ascii="仿宋_GB2312" w:eastAsia="仿宋_GB2312" w:hAnsi="仿宋_GB2312" w:cs="仿宋_GB2312" w:hint="eastAsia"/>
          <w:sz w:val="30"/>
          <w:szCs w:val="30"/>
        </w:rPr>
        <w:t>根据</w:t>
      </w:r>
      <w:r w:rsidRPr="00505D65">
        <w:rPr>
          <w:rFonts w:ascii="仿宋_GB2312" w:eastAsia="仿宋_GB2312" w:hAnsi="仿宋_GB2312" w:cs="仿宋_GB2312" w:hint="eastAsia"/>
          <w:sz w:val="30"/>
          <w:szCs w:val="30"/>
        </w:rPr>
        <w:t>《北京市教育委员会办公室转发教育部</w:t>
      </w:r>
      <w:r>
        <w:rPr>
          <w:rFonts w:ascii="仿宋_GB2312" w:eastAsia="仿宋_GB2312" w:hAnsi="仿宋_GB2312" w:cs="仿宋_GB2312" w:hint="eastAsia"/>
          <w:sz w:val="30"/>
          <w:szCs w:val="30"/>
        </w:rPr>
        <w:t>办公厅</w:t>
      </w:r>
      <w:r w:rsidRPr="00505D65">
        <w:rPr>
          <w:rFonts w:ascii="仿宋_GB2312" w:eastAsia="仿宋_GB2312" w:hAnsi="仿宋_GB2312" w:cs="仿宋_GB2312" w:hint="eastAsia"/>
          <w:sz w:val="30"/>
          <w:szCs w:val="30"/>
        </w:rPr>
        <w:t>关于做好</w:t>
      </w:r>
      <w:r>
        <w:rPr>
          <w:rFonts w:ascii="仿宋_GB2312" w:eastAsia="仿宋_GB2312" w:hAnsi="仿宋_GB2312" w:cs="仿宋_GB2312"/>
          <w:sz w:val="30"/>
          <w:szCs w:val="30"/>
        </w:rPr>
        <w:t>2021</w:t>
      </w:r>
      <w:r w:rsidRPr="00505D65">
        <w:rPr>
          <w:rFonts w:ascii="仿宋_GB2312" w:eastAsia="仿宋_GB2312" w:hAnsi="仿宋_GB2312" w:cs="仿宋_GB2312" w:hint="eastAsia"/>
          <w:sz w:val="30"/>
          <w:szCs w:val="30"/>
        </w:rPr>
        <w:t>年高校信息公开年度报告工作文件的通知》要求，</w:t>
      </w:r>
      <w:r>
        <w:rPr>
          <w:rFonts w:ascii="仿宋_GB2312" w:eastAsia="仿宋_GB2312" w:hAnsi="仿宋_GB2312" w:cs="仿宋_GB2312" w:hint="eastAsia"/>
          <w:sz w:val="30"/>
          <w:szCs w:val="30"/>
        </w:rPr>
        <w:t>为</w:t>
      </w:r>
      <w:r>
        <w:rPr>
          <w:rFonts w:ascii="仿宋_GB2312" w:eastAsia="仿宋_GB2312" w:hAnsi="仿宋_GB2312" w:cs="仿宋_GB2312" w:hint="eastAsia"/>
          <w:sz w:val="30"/>
          <w:szCs w:val="30"/>
        </w:rPr>
        <w:t>按时保质做好年度报告的编制、发布工作的要求，</w:t>
      </w:r>
      <w:r>
        <w:rPr>
          <w:rFonts w:ascii="仿宋_GB2312" w:eastAsia="仿宋_GB2312" w:hAnsi="仿宋_GB2312" w:cs="仿宋_GB2312" w:hint="eastAsia"/>
          <w:sz w:val="30"/>
          <w:szCs w:val="30"/>
        </w:rPr>
        <w:t>北方工业</w:t>
      </w:r>
      <w:r>
        <w:rPr>
          <w:rFonts w:ascii="仿宋_GB2312" w:eastAsia="仿宋_GB2312" w:hAnsi="仿宋_GB2312" w:cs="仿宋_GB2312"/>
          <w:sz w:val="30"/>
          <w:szCs w:val="30"/>
        </w:rPr>
        <w:t>大学</w:t>
      </w:r>
      <w:r>
        <w:rPr>
          <w:rFonts w:ascii="仿宋_GB2312" w:eastAsia="仿宋_GB2312" w:hAnsi="仿宋_GB2312" w:cs="仿宋_GB2312" w:hint="eastAsia"/>
          <w:sz w:val="30"/>
          <w:szCs w:val="30"/>
        </w:rPr>
        <w:t>做202</w:t>
      </w:r>
      <w:bookmarkStart w:id="0" w:name="_GoBack"/>
      <w:bookmarkEnd w:id="0"/>
      <w:r>
        <w:rPr>
          <w:rFonts w:ascii="仿宋_GB2312" w:eastAsia="仿宋_GB2312" w:hAnsi="仿宋_GB2312" w:cs="仿宋_GB2312" w:hint="eastAsia"/>
          <w:sz w:val="30"/>
          <w:szCs w:val="30"/>
        </w:rPr>
        <w:t>1年信息公开报告如下。</w:t>
      </w:r>
    </w:p>
    <w:p w:rsidR="008A768E" w:rsidRPr="00505D65" w:rsidRDefault="00903247" w:rsidP="00A24382">
      <w:pPr>
        <w:spacing w:line="500" w:lineRule="exact"/>
        <w:ind w:firstLine="556"/>
        <w:rPr>
          <w:rFonts w:ascii="仿宋_GB2312" w:eastAsia="仿宋_GB2312" w:hAnsi="仿宋_GB2312" w:cs="仿宋_GB2312"/>
          <w:sz w:val="30"/>
          <w:szCs w:val="30"/>
        </w:rPr>
      </w:pPr>
      <w:r w:rsidRPr="00505D65">
        <w:rPr>
          <w:rFonts w:ascii="仿宋_GB2312" w:eastAsia="仿宋_GB2312" w:hAnsi="仿宋_GB2312" w:cs="仿宋_GB2312" w:hint="eastAsia"/>
          <w:sz w:val="30"/>
          <w:szCs w:val="30"/>
        </w:rPr>
        <w:t>本报告根据20</w:t>
      </w:r>
      <w:r w:rsidR="00505D65">
        <w:rPr>
          <w:rFonts w:ascii="仿宋_GB2312" w:eastAsia="仿宋_GB2312" w:hAnsi="仿宋_GB2312" w:cs="仿宋_GB2312"/>
          <w:sz w:val="30"/>
          <w:szCs w:val="30"/>
        </w:rPr>
        <w:t>20</w:t>
      </w:r>
      <w:r w:rsidRPr="00505D65">
        <w:rPr>
          <w:rFonts w:ascii="仿宋_GB2312" w:eastAsia="仿宋_GB2312" w:hAnsi="仿宋_GB2312" w:cs="仿宋_GB2312" w:hint="eastAsia"/>
          <w:sz w:val="30"/>
          <w:szCs w:val="30"/>
        </w:rPr>
        <w:t>～20</w:t>
      </w:r>
      <w:r w:rsidR="00505D65">
        <w:rPr>
          <w:rFonts w:ascii="仿宋_GB2312" w:eastAsia="仿宋_GB2312" w:hAnsi="仿宋_GB2312" w:cs="仿宋_GB2312"/>
          <w:sz w:val="30"/>
          <w:szCs w:val="30"/>
        </w:rPr>
        <w:t>21</w:t>
      </w:r>
      <w:r w:rsidRPr="00505D65">
        <w:rPr>
          <w:rFonts w:ascii="仿宋_GB2312" w:eastAsia="仿宋_GB2312" w:hAnsi="仿宋_GB2312" w:cs="仿宋_GB2312" w:hint="eastAsia"/>
          <w:sz w:val="30"/>
          <w:szCs w:val="30"/>
        </w:rPr>
        <w:t>学年北方工业大学信息公开工作实际情况，由北方工业大学信息</w:t>
      </w:r>
      <w:r w:rsidR="00930E72" w:rsidRPr="00505D65">
        <w:rPr>
          <w:rFonts w:ascii="仿宋_GB2312" w:eastAsia="仿宋_GB2312" w:hAnsi="仿宋_GB2312" w:cs="仿宋_GB2312" w:hint="eastAsia"/>
          <w:sz w:val="30"/>
          <w:szCs w:val="30"/>
        </w:rPr>
        <w:t>公开</w:t>
      </w:r>
      <w:r w:rsidRPr="00505D65">
        <w:rPr>
          <w:rFonts w:ascii="仿宋_GB2312" w:eastAsia="仿宋_GB2312" w:hAnsi="仿宋_GB2312" w:cs="仿宋_GB2312" w:hint="eastAsia"/>
          <w:sz w:val="30"/>
          <w:szCs w:val="30"/>
        </w:rPr>
        <w:t>工作办公室编制。全文内容包括</w:t>
      </w:r>
      <w:r w:rsidR="00A7032E" w:rsidRPr="00505D65">
        <w:rPr>
          <w:rFonts w:ascii="仿宋_GB2312" w:eastAsia="仿宋_GB2312" w:hAnsi="仿宋_GB2312" w:cs="仿宋_GB2312" w:hint="eastAsia"/>
          <w:sz w:val="30"/>
          <w:szCs w:val="30"/>
        </w:rPr>
        <w:t>概述</w:t>
      </w:r>
      <w:r w:rsidR="009C22E3" w:rsidRPr="00505D65">
        <w:rPr>
          <w:rFonts w:ascii="仿宋_GB2312" w:eastAsia="仿宋_GB2312" w:hAnsi="仿宋_GB2312" w:cs="仿宋_GB2312" w:hint="eastAsia"/>
          <w:sz w:val="30"/>
          <w:szCs w:val="30"/>
        </w:rPr>
        <w:t>，</w:t>
      </w:r>
      <w:r w:rsidR="00A7032E" w:rsidRPr="00505D65">
        <w:rPr>
          <w:rFonts w:ascii="仿宋_GB2312" w:eastAsia="仿宋_GB2312" w:hAnsi="仿宋_GB2312" w:cs="仿宋_GB2312" w:hint="eastAsia"/>
          <w:sz w:val="30"/>
          <w:szCs w:val="30"/>
        </w:rPr>
        <w:t>主动公开情况</w:t>
      </w:r>
      <w:r w:rsidR="009C22E3" w:rsidRPr="00505D65">
        <w:rPr>
          <w:rFonts w:ascii="仿宋_GB2312" w:eastAsia="仿宋_GB2312" w:hAnsi="仿宋_GB2312" w:cs="仿宋_GB2312" w:hint="eastAsia"/>
          <w:sz w:val="30"/>
          <w:szCs w:val="30"/>
        </w:rPr>
        <w:t>，</w:t>
      </w:r>
      <w:r w:rsidR="00A7032E" w:rsidRPr="00505D65">
        <w:rPr>
          <w:rFonts w:ascii="仿宋_GB2312" w:eastAsia="仿宋_GB2312" w:hAnsi="仿宋_GB2312" w:cs="仿宋_GB2312" w:hint="eastAsia"/>
          <w:sz w:val="30"/>
          <w:szCs w:val="30"/>
        </w:rPr>
        <w:t>依申请公开和不予公开情况</w:t>
      </w:r>
      <w:r w:rsidR="009C22E3" w:rsidRPr="00505D65">
        <w:rPr>
          <w:rFonts w:ascii="仿宋_GB2312" w:eastAsia="仿宋_GB2312" w:hAnsi="仿宋_GB2312" w:cs="仿宋_GB2312" w:hint="eastAsia"/>
          <w:sz w:val="30"/>
          <w:szCs w:val="30"/>
        </w:rPr>
        <w:t>，</w:t>
      </w:r>
      <w:r w:rsidR="00A7032E" w:rsidRPr="00505D65">
        <w:rPr>
          <w:rFonts w:ascii="仿宋_GB2312" w:eastAsia="仿宋_GB2312" w:hAnsi="仿宋_GB2312" w:cs="仿宋_GB2312" w:hint="eastAsia"/>
          <w:sz w:val="30"/>
          <w:szCs w:val="30"/>
        </w:rPr>
        <w:t>对信息公开的评议情况</w:t>
      </w:r>
      <w:r w:rsidR="009C22E3" w:rsidRPr="00505D65">
        <w:rPr>
          <w:rFonts w:ascii="仿宋_GB2312" w:eastAsia="仿宋_GB2312" w:hAnsi="仿宋_GB2312" w:cs="仿宋_GB2312" w:hint="eastAsia"/>
          <w:sz w:val="30"/>
          <w:szCs w:val="30"/>
        </w:rPr>
        <w:t>，</w:t>
      </w:r>
      <w:r w:rsidR="00A7032E" w:rsidRPr="00505D65">
        <w:rPr>
          <w:rFonts w:ascii="仿宋_GB2312" w:eastAsia="仿宋_GB2312" w:hAnsi="仿宋_GB2312" w:cs="仿宋_GB2312" w:hint="eastAsia"/>
          <w:sz w:val="30"/>
          <w:szCs w:val="30"/>
        </w:rPr>
        <w:t>因学校信息公开工作受到举报的情况</w:t>
      </w:r>
      <w:r w:rsidR="009C22E3" w:rsidRPr="00505D65">
        <w:rPr>
          <w:rFonts w:ascii="仿宋_GB2312" w:eastAsia="仿宋_GB2312" w:hAnsi="仿宋_GB2312" w:cs="仿宋_GB2312" w:hint="eastAsia"/>
          <w:sz w:val="30"/>
          <w:szCs w:val="30"/>
        </w:rPr>
        <w:t>，</w:t>
      </w:r>
      <w:r w:rsidR="00505D65">
        <w:rPr>
          <w:rFonts w:ascii="仿宋_GB2312" w:eastAsia="仿宋_GB2312" w:hAnsi="仿宋_GB2312" w:cs="仿宋_GB2312" w:hint="eastAsia"/>
          <w:sz w:val="30"/>
          <w:szCs w:val="30"/>
        </w:rPr>
        <w:t>贯彻落实</w:t>
      </w:r>
      <w:r w:rsidR="00505D65">
        <w:rPr>
          <w:rFonts w:ascii="仿宋_GB2312" w:eastAsia="仿宋_GB2312" w:hAnsi="仿宋_GB2312" w:cs="仿宋_GB2312"/>
          <w:sz w:val="30"/>
          <w:szCs w:val="30"/>
        </w:rPr>
        <w:t>教育部《</w:t>
      </w:r>
      <w:r w:rsidR="00505D65">
        <w:rPr>
          <w:rFonts w:ascii="仿宋_GB2312" w:eastAsia="仿宋_GB2312" w:hAnsi="仿宋_GB2312" w:cs="仿宋_GB2312" w:hint="eastAsia"/>
          <w:sz w:val="30"/>
          <w:szCs w:val="30"/>
        </w:rPr>
        <w:t>高等</w:t>
      </w:r>
      <w:r w:rsidR="00505D65">
        <w:rPr>
          <w:rFonts w:ascii="仿宋_GB2312" w:eastAsia="仿宋_GB2312" w:hAnsi="仿宋_GB2312" w:cs="仿宋_GB2312"/>
          <w:sz w:val="30"/>
          <w:szCs w:val="30"/>
        </w:rPr>
        <w:t>学校信息公开办法》</w:t>
      </w:r>
      <w:r w:rsidR="00505D65">
        <w:rPr>
          <w:rFonts w:ascii="仿宋_GB2312" w:eastAsia="仿宋_GB2312" w:hAnsi="仿宋_GB2312" w:cs="仿宋_GB2312" w:hint="eastAsia"/>
          <w:sz w:val="30"/>
          <w:szCs w:val="30"/>
        </w:rPr>
        <w:t>以来形成的</w:t>
      </w:r>
      <w:r w:rsidR="00505D65">
        <w:rPr>
          <w:rFonts w:ascii="仿宋_GB2312" w:eastAsia="仿宋_GB2312" w:hAnsi="仿宋_GB2312" w:cs="仿宋_GB2312"/>
          <w:sz w:val="30"/>
          <w:szCs w:val="30"/>
        </w:rPr>
        <w:t>成功经验、存在问题以及工作</w:t>
      </w:r>
      <w:r w:rsidR="00505D65">
        <w:rPr>
          <w:rFonts w:ascii="仿宋_GB2312" w:eastAsia="仿宋_GB2312" w:hAnsi="仿宋_GB2312" w:cs="仿宋_GB2312" w:hint="eastAsia"/>
          <w:sz w:val="30"/>
          <w:szCs w:val="30"/>
        </w:rPr>
        <w:t>建议</w:t>
      </w:r>
      <w:r w:rsidR="00A7032E" w:rsidRPr="00505D65">
        <w:rPr>
          <w:rFonts w:ascii="仿宋_GB2312" w:eastAsia="仿宋_GB2312" w:hAnsi="仿宋_GB2312" w:cs="仿宋_GB2312" w:hint="eastAsia"/>
          <w:sz w:val="30"/>
          <w:szCs w:val="30"/>
        </w:rPr>
        <w:t>等</w:t>
      </w:r>
      <w:r w:rsidR="009C22E3" w:rsidRPr="00505D65">
        <w:rPr>
          <w:rFonts w:ascii="仿宋_GB2312" w:eastAsia="仿宋_GB2312" w:hAnsi="仿宋_GB2312" w:cs="仿宋_GB2312" w:hint="eastAsia"/>
          <w:sz w:val="30"/>
          <w:szCs w:val="30"/>
        </w:rPr>
        <w:t>方面</w:t>
      </w:r>
      <w:r w:rsidR="00A7032E" w:rsidRPr="00505D65">
        <w:rPr>
          <w:rFonts w:ascii="仿宋_GB2312" w:eastAsia="仿宋_GB2312" w:hAnsi="仿宋_GB2312" w:cs="仿宋_GB2312" w:hint="eastAsia"/>
          <w:sz w:val="30"/>
          <w:szCs w:val="30"/>
        </w:rPr>
        <w:t>。报告中统计数据的时间为</w:t>
      </w:r>
      <w:r w:rsidR="008A768E" w:rsidRPr="00505D65">
        <w:rPr>
          <w:rFonts w:ascii="仿宋_GB2312" w:eastAsia="仿宋_GB2312" w:hAnsi="仿宋_GB2312" w:cs="仿宋_GB2312" w:hint="eastAsia"/>
          <w:sz w:val="30"/>
          <w:szCs w:val="30"/>
        </w:rPr>
        <w:t>20</w:t>
      </w:r>
      <w:r w:rsidR="00505D65">
        <w:rPr>
          <w:rFonts w:ascii="仿宋_GB2312" w:eastAsia="仿宋_GB2312" w:hAnsi="仿宋_GB2312" w:cs="仿宋_GB2312"/>
          <w:sz w:val="30"/>
          <w:szCs w:val="30"/>
        </w:rPr>
        <w:t>20</w:t>
      </w:r>
      <w:r w:rsidR="008A768E" w:rsidRPr="00505D65">
        <w:rPr>
          <w:rFonts w:ascii="仿宋_GB2312" w:eastAsia="仿宋_GB2312" w:hAnsi="仿宋_GB2312" w:cs="仿宋_GB2312" w:hint="eastAsia"/>
          <w:sz w:val="30"/>
          <w:szCs w:val="30"/>
        </w:rPr>
        <w:t>年9月1日至20</w:t>
      </w:r>
      <w:r w:rsidR="00B64844" w:rsidRPr="00505D65">
        <w:rPr>
          <w:rFonts w:ascii="仿宋_GB2312" w:eastAsia="仿宋_GB2312" w:hAnsi="仿宋_GB2312" w:cs="仿宋_GB2312" w:hint="eastAsia"/>
          <w:sz w:val="30"/>
          <w:szCs w:val="30"/>
        </w:rPr>
        <w:t>2</w:t>
      </w:r>
      <w:r w:rsidR="00505D65">
        <w:rPr>
          <w:rFonts w:ascii="仿宋_GB2312" w:eastAsia="仿宋_GB2312" w:hAnsi="仿宋_GB2312" w:cs="仿宋_GB2312"/>
          <w:sz w:val="30"/>
          <w:szCs w:val="30"/>
        </w:rPr>
        <w:t>1</w:t>
      </w:r>
      <w:r w:rsidR="008A768E" w:rsidRPr="00505D65">
        <w:rPr>
          <w:rFonts w:ascii="仿宋_GB2312" w:eastAsia="仿宋_GB2312" w:hAnsi="仿宋_GB2312" w:cs="仿宋_GB2312" w:hint="eastAsia"/>
          <w:sz w:val="30"/>
          <w:szCs w:val="30"/>
        </w:rPr>
        <w:t>年8月31日</w:t>
      </w:r>
      <w:r w:rsidR="00A7032E" w:rsidRPr="00505D65">
        <w:rPr>
          <w:rFonts w:ascii="仿宋_GB2312" w:eastAsia="仿宋_GB2312" w:hAnsi="仿宋_GB2312" w:cs="仿宋_GB2312" w:hint="eastAsia"/>
          <w:sz w:val="30"/>
          <w:szCs w:val="30"/>
        </w:rPr>
        <w:t>。</w:t>
      </w:r>
    </w:p>
    <w:p w:rsidR="00A7032E" w:rsidRPr="005A3147" w:rsidRDefault="00A7032E" w:rsidP="00A24382">
      <w:pPr>
        <w:spacing w:line="500" w:lineRule="exact"/>
        <w:ind w:firstLine="556"/>
        <w:rPr>
          <w:rFonts w:ascii="黑体" w:eastAsia="黑体" w:hAnsi="黑体"/>
          <w:sz w:val="28"/>
          <w:szCs w:val="28"/>
        </w:rPr>
      </w:pPr>
      <w:r w:rsidRPr="005A3147">
        <w:rPr>
          <w:rFonts w:ascii="黑体" w:eastAsia="黑体" w:hAnsi="黑体" w:hint="eastAsia"/>
          <w:sz w:val="28"/>
          <w:szCs w:val="28"/>
        </w:rPr>
        <w:t>一、概述</w:t>
      </w:r>
    </w:p>
    <w:p w:rsidR="00AB5AFD" w:rsidRPr="00467FF4" w:rsidRDefault="00505D65" w:rsidP="00A24382">
      <w:pPr>
        <w:spacing w:line="50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2021年，我校坚持以习近平新时代中国特色社会主义思想为指导，把信息公开作为促进依法治校的重要抓手，按照党中央、国务院关于政务公开工作的决策部署和教育部推进教育公开的总体安排，进一步深化思想认识，压实主体责任，创新公开方式，加强二级单位统筹联动，强化信息发布、政策解读、舆情回应和平台建设，不断提高公开时效。学校始终将信息公开作为一项重点工作大力推进，坚持“以公开为常态、不公开为例外”的原则，切实从学校实际出发，不断完善工作制度、健全工作机制、丰富信息内容、加大公开力度，进一步提升了学校信息公开的水平，取得了明显成效。根据《办法》、《清单》要求，我校信息公开工作组织健全,制度完善,公开内容丰富,程序规范,运行正常。</w:t>
      </w:r>
      <w:r w:rsidR="00AE143F" w:rsidRPr="00AE143F">
        <w:rPr>
          <w:rFonts w:ascii="Times New Roman" w:eastAsia="仿宋_GB2312" w:hAnsi="Times New Roman" w:cs="Times New Roman" w:hint="eastAsia"/>
          <w:b/>
          <w:sz w:val="28"/>
          <w:szCs w:val="28"/>
        </w:rPr>
        <w:t>一是</w:t>
      </w:r>
      <w:r w:rsidR="00377975" w:rsidRPr="00377975">
        <w:rPr>
          <w:rFonts w:ascii="仿宋_GB2312" w:eastAsia="仿宋_GB2312" w:hint="eastAsia"/>
          <w:b/>
          <w:sz w:val="28"/>
          <w:szCs w:val="28"/>
        </w:rPr>
        <w:t>持续加大</w:t>
      </w:r>
      <w:r w:rsidR="00377975">
        <w:rPr>
          <w:rFonts w:ascii="仿宋_GB2312" w:eastAsia="仿宋_GB2312" w:hint="eastAsia"/>
          <w:b/>
          <w:sz w:val="28"/>
          <w:szCs w:val="28"/>
        </w:rPr>
        <w:t>信息</w:t>
      </w:r>
      <w:r w:rsidR="00377975" w:rsidRPr="00377975">
        <w:rPr>
          <w:rFonts w:ascii="仿宋_GB2312" w:eastAsia="仿宋_GB2312" w:hint="eastAsia"/>
          <w:b/>
          <w:sz w:val="28"/>
          <w:szCs w:val="28"/>
        </w:rPr>
        <w:t>公开力度</w:t>
      </w:r>
      <w:r w:rsidR="00377975">
        <w:rPr>
          <w:rFonts w:ascii="仿宋_GB2312" w:eastAsia="仿宋_GB2312" w:hint="eastAsia"/>
          <w:b/>
          <w:sz w:val="28"/>
          <w:szCs w:val="28"/>
        </w:rPr>
        <w:t>，助</w:t>
      </w:r>
      <w:proofErr w:type="gramStart"/>
      <w:r w:rsidR="00377975">
        <w:rPr>
          <w:rFonts w:ascii="仿宋_GB2312" w:eastAsia="仿宋_GB2312" w:hint="eastAsia"/>
          <w:b/>
          <w:sz w:val="28"/>
          <w:szCs w:val="28"/>
        </w:rPr>
        <w:t>推学校</w:t>
      </w:r>
      <w:proofErr w:type="gramEnd"/>
      <w:r w:rsidR="00377975">
        <w:rPr>
          <w:rFonts w:ascii="仿宋_GB2312" w:eastAsia="仿宋_GB2312" w:hint="eastAsia"/>
          <w:b/>
          <w:sz w:val="28"/>
          <w:szCs w:val="28"/>
        </w:rPr>
        <w:t>治理能力提</w:t>
      </w:r>
      <w:r w:rsidR="00377975">
        <w:rPr>
          <w:rFonts w:ascii="仿宋_GB2312" w:eastAsia="仿宋_GB2312" w:hint="eastAsia"/>
          <w:b/>
          <w:sz w:val="28"/>
          <w:szCs w:val="28"/>
        </w:rPr>
        <w:lastRenderedPageBreak/>
        <w:t>升</w:t>
      </w:r>
      <w:r w:rsidR="00AE143F">
        <w:rPr>
          <w:rFonts w:ascii="仿宋_GB2312" w:eastAsia="仿宋_GB2312" w:hint="eastAsia"/>
          <w:b/>
          <w:sz w:val="28"/>
          <w:szCs w:val="28"/>
        </w:rPr>
        <w:t>。</w:t>
      </w:r>
      <w:r w:rsidR="00377975">
        <w:rPr>
          <w:rFonts w:ascii="仿宋_GB2312" w:eastAsia="仿宋_GB2312" w:hint="eastAsia"/>
          <w:sz w:val="28"/>
          <w:szCs w:val="28"/>
        </w:rPr>
        <w:t>学校严格执行《北方工业大学信息公开实施办法》，着力提升信息公开工作的规划</w:t>
      </w:r>
      <w:r w:rsidR="00A2075C" w:rsidRPr="00A2075C">
        <w:rPr>
          <w:rFonts w:ascii="仿宋_GB2312" w:eastAsia="仿宋_GB2312" w:hint="eastAsia"/>
          <w:sz w:val="28"/>
          <w:szCs w:val="28"/>
        </w:rPr>
        <w:t>化</w:t>
      </w:r>
      <w:r w:rsidR="00A2075C">
        <w:rPr>
          <w:rFonts w:ascii="仿宋_GB2312" w:eastAsia="仿宋_GB2312" w:hint="eastAsia"/>
          <w:sz w:val="28"/>
          <w:szCs w:val="28"/>
        </w:rPr>
        <w:t>水平。</w:t>
      </w:r>
      <w:r w:rsidR="00BF0F78">
        <w:rPr>
          <w:rFonts w:ascii="仿宋_GB2312" w:eastAsia="仿宋_GB2312" w:hint="eastAsia"/>
          <w:sz w:val="28"/>
          <w:szCs w:val="28"/>
        </w:rPr>
        <w:t>通过全校教职工大会、教代会、中层干部会等各级会议，传达学校重点任务的推进情况，充分鼓励和保障广大师生员工参与学校民主管理，提升学校民主管理的能力和水平。进一步完善学校办公系统和会议系统功能，实现所有公文流程、业务办理流程基本</w:t>
      </w:r>
      <w:proofErr w:type="gramStart"/>
      <w:r w:rsidR="00BF0F78">
        <w:rPr>
          <w:rFonts w:ascii="仿宋_GB2312" w:eastAsia="仿宋_GB2312" w:hint="eastAsia"/>
          <w:sz w:val="28"/>
          <w:szCs w:val="28"/>
        </w:rPr>
        <w:t>实现线</w:t>
      </w:r>
      <w:proofErr w:type="gramEnd"/>
      <w:r w:rsidR="00BF0F78">
        <w:rPr>
          <w:rFonts w:ascii="仿宋_GB2312" w:eastAsia="仿宋_GB2312" w:hint="eastAsia"/>
          <w:sz w:val="28"/>
          <w:szCs w:val="28"/>
        </w:rPr>
        <w:t>上流转，</w:t>
      </w:r>
      <w:r w:rsidR="00AC14E4" w:rsidRPr="00AC14E4">
        <w:rPr>
          <w:rFonts w:ascii="仿宋_GB2312" w:eastAsia="仿宋_GB2312" w:hint="eastAsia"/>
          <w:sz w:val="28"/>
          <w:szCs w:val="28"/>
        </w:rPr>
        <w:t>推进决策、执行、管理、服务、结果全过程公开</w:t>
      </w:r>
      <w:r w:rsidR="00BF0F78">
        <w:rPr>
          <w:rFonts w:ascii="仿宋_GB2312" w:eastAsia="仿宋_GB2312" w:hint="eastAsia"/>
          <w:sz w:val="28"/>
          <w:szCs w:val="28"/>
        </w:rPr>
        <w:t>，</w:t>
      </w:r>
      <w:r w:rsidR="00BF0F78" w:rsidRPr="00BF0F78">
        <w:rPr>
          <w:rFonts w:ascii="仿宋_GB2312" w:eastAsia="仿宋_GB2312" w:hint="eastAsia"/>
          <w:sz w:val="28"/>
          <w:szCs w:val="28"/>
        </w:rPr>
        <w:t>提高决策管理水平</w:t>
      </w:r>
      <w:r w:rsidR="00BF0F78">
        <w:rPr>
          <w:rFonts w:ascii="仿宋_GB2312" w:eastAsia="仿宋_GB2312" w:hint="eastAsia"/>
          <w:sz w:val="28"/>
          <w:szCs w:val="28"/>
        </w:rPr>
        <w:t>和</w:t>
      </w:r>
      <w:r w:rsidR="00BF0F78" w:rsidRPr="00BF0F78">
        <w:rPr>
          <w:rFonts w:ascii="仿宋_GB2312" w:eastAsia="仿宋_GB2312" w:hint="eastAsia"/>
          <w:sz w:val="28"/>
          <w:szCs w:val="28"/>
        </w:rPr>
        <w:t>信息服务质量</w:t>
      </w:r>
      <w:r w:rsidR="00BF0F78">
        <w:rPr>
          <w:rFonts w:ascii="仿宋_GB2312" w:eastAsia="仿宋_GB2312" w:hint="eastAsia"/>
          <w:sz w:val="28"/>
          <w:szCs w:val="28"/>
        </w:rPr>
        <w:t>。</w:t>
      </w:r>
      <w:r w:rsidR="00AE143F">
        <w:rPr>
          <w:rFonts w:ascii="仿宋_GB2312" w:eastAsia="仿宋_GB2312" w:hint="eastAsia"/>
          <w:sz w:val="28"/>
          <w:szCs w:val="28"/>
        </w:rPr>
        <w:t>在此基础上，</w:t>
      </w:r>
      <w:r w:rsidR="00E9049C">
        <w:rPr>
          <w:rFonts w:ascii="仿宋_GB2312" w:eastAsia="仿宋_GB2312" w:hint="eastAsia"/>
          <w:sz w:val="28"/>
          <w:szCs w:val="28"/>
        </w:rPr>
        <w:t>学校党委</w:t>
      </w:r>
      <w:r w:rsidR="00AE143F">
        <w:rPr>
          <w:rFonts w:ascii="仿宋_GB2312" w:eastAsia="仿宋_GB2312" w:hint="eastAsia"/>
          <w:sz w:val="28"/>
          <w:szCs w:val="28"/>
        </w:rPr>
        <w:t>坚持</w:t>
      </w:r>
      <w:r w:rsidR="00E9049C">
        <w:rPr>
          <w:rFonts w:ascii="仿宋_GB2312" w:eastAsia="仿宋_GB2312" w:hint="eastAsia"/>
          <w:sz w:val="28"/>
          <w:szCs w:val="28"/>
        </w:rPr>
        <w:t>将信息公开情况作为</w:t>
      </w:r>
      <w:r w:rsidR="006B532F" w:rsidRPr="006B532F">
        <w:rPr>
          <w:rFonts w:ascii="仿宋_GB2312" w:eastAsia="仿宋_GB2312"/>
          <w:sz w:val="28"/>
          <w:szCs w:val="28"/>
        </w:rPr>
        <w:t>二级单位</w:t>
      </w:r>
      <w:r w:rsidR="00E9049C">
        <w:rPr>
          <w:rFonts w:ascii="仿宋_GB2312" w:eastAsia="仿宋_GB2312" w:hint="eastAsia"/>
          <w:sz w:val="28"/>
          <w:szCs w:val="28"/>
        </w:rPr>
        <w:t>全面从严治党主体责任落实情况的检查考核</w:t>
      </w:r>
      <w:r w:rsidR="006B532F">
        <w:rPr>
          <w:rFonts w:ascii="仿宋_GB2312" w:eastAsia="仿宋_GB2312" w:hint="eastAsia"/>
          <w:sz w:val="28"/>
          <w:szCs w:val="28"/>
        </w:rPr>
        <w:t>的重要</w:t>
      </w:r>
      <w:r w:rsidR="00E9049C">
        <w:rPr>
          <w:rFonts w:ascii="仿宋_GB2312" w:eastAsia="仿宋_GB2312" w:hint="eastAsia"/>
          <w:sz w:val="28"/>
          <w:szCs w:val="28"/>
        </w:rPr>
        <w:t>内容，</w:t>
      </w:r>
      <w:r w:rsidR="006B532F">
        <w:rPr>
          <w:rFonts w:ascii="仿宋_GB2312" w:eastAsia="仿宋_GB2312" w:hint="eastAsia"/>
          <w:sz w:val="28"/>
          <w:szCs w:val="28"/>
        </w:rPr>
        <w:t>在</w:t>
      </w:r>
      <w:r w:rsidR="00E9049C">
        <w:rPr>
          <w:rFonts w:ascii="仿宋_GB2312" w:eastAsia="仿宋_GB2312" w:hint="eastAsia"/>
          <w:sz w:val="28"/>
          <w:szCs w:val="28"/>
        </w:rPr>
        <w:t>校内巡察、全面从严治党主体责任制检查</w:t>
      </w:r>
      <w:r w:rsidR="006B532F">
        <w:rPr>
          <w:rFonts w:ascii="仿宋_GB2312" w:eastAsia="仿宋_GB2312" w:hint="eastAsia"/>
          <w:sz w:val="28"/>
          <w:szCs w:val="28"/>
        </w:rPr>
        <w:t>中，加强对“三重一大”决策事项信息公开的检查</w:t>
      </w:r>
      <w:r w:rsidR="00AE143F">
        <w:rPr>
          <w:rFonts w:ascii="仿宋_GB2312" w:eastAsia="仿宋_GB2312" w:hint="eastAsia"/>
          <w:sz w:val="28"/>
          <w:szCs w:val="28"/>
        </w:rPr>
        <w:t>，确保</w:t>
      </w:r>
      <w:r w:rsidR="00AE143F" w:rsidRPr="00AE143F">
        <w:rPr>
          <w:rFonts w:ascii="仿宋_GB2312" w:eastAsia="仿宋_GB2312" w:hint="eastAsia"/>
          <w:sz w:val="28"/>
          <w:szCs w:val="28"/>
        </w:rPr>
        <w:t>信息公开落实到位</w:t>
      </w:r>
      <w:r w:rsidR="00AE143F">
        <w:rPr>
          <w:rFonts w:ascii="仿宋_GB2312" w:eastAsia="仿宋_GB2312" w:hint="eastAsia"/>
          <w:sz w:val="28"/>
          <w:szCs w:val="28"/>
        </w:rPr>
        <w:t>。</w:t>
      </w:r>
      <w:r w:rsidR="00AE143F" w:rsidRPr="00082F09">
        <w:rPr>
          <w:rFonts w:ascii="仿宋_GB2312" w:eastAsia="仿宋_GB2312" w:hint="eastAsia"/>
          <w:b/>
          <w:sz w:val="28"/>
          <w:szCs w:val="28"/>
        </w:rPr>
        <w:t>二是</w:t>
      </w:r>
      <w:r w:rsidR="00082F09" w:rsidRPr="00082F09">
        <w:rPr>
          <w:rFonts w:ascii="仿宋_GB2312" w:eastAsia="仿宋_GB2312" w:hint="eastAsia"/>
          <w:b/>
          <w:sz w:val="28"/>
          <w:szCs w:val="28"/>
        </w:rPr>
        <w:t>进一步</w:t>
      </w:r>
      <w:r w:rsidR="00E9049C" w:rsidRPr="00796EA4">
        <w:rPr>
          <w:rFonts w:ascii="仿宋_GB2312" w:eastAsia="仿宋_GB2312" w:hint="eastAsia"/>
          <w:b/>
          <w:sz w:val="28"/>
          <w:szCs w:val="28"/>
        </w:rPr>
        <w:t>加强重点领域信息公开</w:t>
      </w:r>
      <w:r w:rsidR="00082F09">
        <w:rPr>
          <w:rFonts w:ascii="仿宋_GB2312" w:eastAsia="仿宋_GB2312" w:hint="eastAsia"/>
          <w:b/>
          <w:sz w:val="28"/>
          <w:szCs w:val="28"/>
        </w:rPr>
        <w:t>，</w:t>
      </w:r>
      <w:r w:rsidR="00AC14E4">
        <w:rPr>
          <w:rFonts w:ascii="仿宋_GB2312" w:eastAsia="仿宋_GB2312" w:hint="eastAsia"/>
          <w:b/>
          <w:sz w:val="28"/>
          <w:szCs w:val="28"/>
        </w:rPr>
        <w:t>积极回应师生和社会关切。</w:t>
      </w:r>
      <w:r w:rsidR="00E9049C" w:rsidRPr="00F62A48">
        <w:rPr>
          <w:rFonts w:ascii="仿宋_GB2312" w:eastAsia="仿宋_GB2312" w:hint="eastAsia"/>
          <w:sz w:val="28"/>
          <w:szCs w:val="28"/>
        </w:rPr>
        <w:t>学校大力推动信息公开工作全面深入开展，严格落实《高等学校信息公开事项清单》，</w:t>
      </w:r>
      <w:r w:rsidR="00796EA4">
        <w:rPr>
          <w:rFonts w:ascii="仿宋_GB2312" w:eastAsia="仿宋_GB2312" w:hint="eastAsia"/>
          <w:sz w:val="28"/>
          <w:szCs w:val="28"/>
        </w:rPr>
        <w:t>不断</w:t>
      </w:r>
      <w:r w:rsidR="00E9049C" w:rsidRPr="00F62A48">
        <w:rPr>
          <w:rFonts w:ascii="仿宋_GB2312" w:eastAsia="仿宋_GB2312" w:hint="eastAsia"/>
          <w:sz w:val="28"/>
          <w:szCs w:val="28"/>
        </w:rPr>
        <w:t>加大招生、财务、</w:t>
      </w:r>
      <w:r w:rsidR="00796EA4">
        <w:rPr>
          <w:rFonts w:ascii="仿宋_GB2312" w:eastAsia="仿宋_GB2312" w:hint="eastAsia"/>
          <w:sz w:val="28"/>
          <w:szCs w:val="28"/>
        </w:rPr>
        <w:t>人事、</w:t>
      </w:r>
      <w:r w:rsidR="00E9049C" w:rsidRPr="00F62A48">
        <w:rPr>
          <w:rFonts w:ascii="仿宋_GB2312" w:eastAsia="仿宋_GB2312" w:hint="eastAsia"/>
          <w:sz w:val="28"/>
          <w:szCs w:val="28"/>
        </w:rPr>
        <w:t>基建和资产采购招标等重点领域信息公开力度。</w:t>
      </w:r>
      <w:r w:rsidR="00796EA4">
        <w:rPr>
          <w:rFonts w:ascii="仿宋_GB2312" w:eastAsia="仿宋_GB2312" w:hAnsi="Calibri" w:cs="仿宋_GB2312" w:hint="eastAsia"/>
          <w:kern w:val="0"/>
          <w:sz w:val="28"/>
          <w:szCs w:val="28"/>
        </w:rPr>
        <w:t>严格执行教育收费公示制度，主动公开学校预算、决算等财务信息；积极拓展渠道，及时公开招生</w:t>
      </w:r>
      <w:r w:rsidR="005A3147">
        <w:rPr>
          <w:rFonts w:ascii="仿宋_GB2312" w:eastAsia="仿宋_GB2312" w:hAnsi="Calibri" w:cs="仿宋_GB2312" w:hint="eastAsia"/>
          <w:kern w:val="0"/>
          <w:sz w:val="28"/>
          <w:szCs w:val="28"/>
        </w:rPr>
        <w:t>、评奖评优、招投标等</w:t>
      </w:r>
      <w:r w:rsidR="00796EA4">
        <w:rPr>
          <w:rFonts w:ascii="仿宋_GB2312" w:eastAsia="仿宋_GB2312" w:hAnsi="Calibri" w:cs="仿宋_GB2312" w:hint="eastAsia"/>
          <w:kern w:val="0"/>
          <w:sz w:val="28"/>
          <w:szCs w:val="28"/>
        </w:rPr>
        <w:t>信息；严格执行职称评审、干部任命、人员招聘、出国出境等人事信息公开要求，及时公开相关信息。</w:t>
      </w:r>
      <w:r w:rsidR="00082F09" w:rsidRPr="00AC14E4">
        <w:rPr>
          <w:rFonts w:ascii="仿宋_GB2312" w:eastAsia="仿宋_GB2312" w:hAnsi="Calibri" w:cs="仿宋_GB2312" w:hint="eastAsia"/>
          <w:b/>
          <w:kern w:val="0"/>
          <w:sz w:val="28"/>
          <w:szCs w:val="28"/>
        </w:rPr>
        <w:t>三是</w:t>
      </w:r>
      <w:r w:rsidR="00AC14E4" w:rsidRPr="00AC14E4">
        <w:rPr>
          <w:rFonts w:ascii="仿宋_GB2312" w:eastAsia="仿宋_GB2312" w:hAnsi="Calibri" w:cs="仿宋_GB2312" w:hint="eastAsia"/>
          <w:b/>
          <w:kern w:val="0"/>
          <w:sz w:val="28"/>
          <w:szCs w:val="28"/>
        </w:rPr>
        <w:t>强化制度机制和平台建设，不断提升信息公开工作实效。</w:t>
      </w:r>
      <w:r w:rsidR="006D13E4" w:rsidRPr="00842810">
        <w:rPr>
          <w:rFonts w:ascii="仿宋_GB2312" w:eastAsia="仿宋_GB2312" w:hint="eastAsia"/>
          <w:sz w:val="28"/>
          <w:szCs w:val="28"/>
        </w:rPr>
        <w:t>学校</w:t>
      </w:r>
      <w:r w:rsidR="006D13E4">
        <w:rPr>
          <w:rFonts w:ascii="仿宋_GB2312" w:eastAsia="仿宋_GB2312" w:hint="eastAsia"/>
          <w:sz w:val="28"/>
          <w:szCs w:val="28"/>
        </w:rPr>
        <w:t>积极做好以校园网主页和</w:t>
      </w:r>
      <w:r w:rsidR="006D13E4" w:rsidRPr="00842810">
        <w:rPr>
          <w:rFonts w:ascii="仿宋_GB2312" w:eastAsia="仿宋_GB2312" w:hint="eastAsia"/>
          <w:sz w:val="28"/>
          <w:szCs w:val="28"/>
        </w:rPr>
        <w:t>北方工业大学党务公开、信息公开网站</w:t>
      </w:r>
      <w:r w:rsidR="006D13E4">
        <w:rPr>
          <w:rFonts w:ascii="仿宋_GB2312" w:eastAsia="仿宋_GB2312" w:hint="eastAsia"/>
          <w:sz w:val="28"/>
          <w:szCs w:val="28"/>
        </w:rPr>
        <w:t>为主要载体，以通知公告栏、会议</w:t>
      </w:r>
      <w:r w:rsidR="002E32BA">
        <w:rPr>
          <w:rFonts w:ascii="仿宋_GB2312" w:eastAsia="仿宋_GB2312" w:hint="eastAsia"/>
          <w:sz w:val="28"/>
          <w:szCs w:val="28"/>
        </w:rPr>
        <w:t>纪要、简报、文件、</w:t>
      </w:r>
      <w:r w:rsidR="006D13E4">
        <w:rPr>
          <w:rFonts w:ascii="仿宋_GB2312" w:eastAsia="仿宋_GB2312" w:hint="eastAsia"/>
          <w:sz w:val="28"/>
          <w:szCs w:val="28"/>
        </w:rPr>
        <w:t>校报、微博、微信等为补充载体的信息公开工作。</w:t>
      </w:r>
      <w:r w:rsidR="006D13E4" w:rsidRPr="006D13E4">
        <w:rPr>
          <w:rFonts w:ascii="仿宋_GB2312" w:eastAsia="仿宋_GB2312" w:hint="eastAsia"/>
          <w:sz w:val="28"/>
          <w:szCs w:val="28"/>
        </w:rPr>
        <w:t>疫情期间，</w:t>
      </w:r>
      <w:r w:rsidR="006D13E4">
        <w:rPr>
          <w:rFonts w:ascii="仿宋_GB2312" w:eastAsia="仿宋_GB2312" w:hint="eastAsia"/>
          <w:sz w:val="28"/>
          <w:szCs w:val="28"/>
        </w:rPr>
        <w:t>学校</w:t>
      </w:r>
      <w:r w:rsidR="006D13E4" w:rsidRPr="006D13E4">
        <w:rPr>
          <w:rFonts w:ascii="仿宋_GB2312" w:eastAsia="仿宋_GB2312" w:hint="eastAsia"/>
          <w:sz w:val="28"/>
          <w:szCs w:val="28"/>
        </w:rPr>
        <w:t>积极探索利用微博、</w:t>
      </w:r>
      <w:proofErr w:type="gramStart"/>
      <w:r w:rsidR="006D13E4" w:rsidRPr="006D13E4">
        <w:rPr>
          <w:rFonts w:ascii="仿宋_GB2312" w:eastAsia="仿宋_GB2312" w:hint="eastAsia"/>
          <w:sz w:val="28"/>
          <w:szCs w:val="28"/>
        </w:rPr>
        <w:t>微信等</w:t>
      </w:r>
      <w:proofErr w:type="gramEnd"/>
      <w:r w:rsidR="006D13E4" w:rsidRPr="006D13E4">
        <w:rPr>
          <w:rFonts w:ascii="仿宋_GB2312" w:eastAsia="仿宋_GB2312" w:hint="eastAsia"/>
          <w:sz w:val="28"/>
          <w:szCs w:val="28"/>
        </w:rPr>
        <w:t>新媒体</w:t>
      </w:r>
      <w:r w:rsidR="006D13E4">
        <w:rPr>
          <w:rFonts w:ascii="仿宋_GB2312" w:eastAsia="仿宋_GB2312" w:hint="eastAsia"/>
          <w:sz w:val="28"/>
          <w:szCs w:val="28"/>
        </w:rPr>
        <w:t>，</w:t>
      </w:r>
      <w:r w:rsidR="006D13E4" w:rsidRPr="006D13E4">
        <w:rPr>
          <w:rFonts w:ascii="仿宋_GB2312" w:eastAsia="仿宋_GB2312" w:hint="eastAsia"/>
          <w:sz w:val="28"/>
          <w:szCs w:val="28"/>
        </w:rPr>
        <w:t>及时发布各类信息，为学生提供准确的信息</w:t>
      </w:r>
      <w:r w:rsidR="006D13E4">
        <w:rPr>
          <w:rFonts w:ascii="仿宋_GB2312" w:eastAsia="仿宋_GB2312" w:hint="eastAsia"/>
          <w:sz w:val="28"/>
          <w:szCs w:val="28"/>
        </w:rPr>
        <w:t>，全力做好疫情防控和</w:t>
      </w:r>
      <w:r w:rsidR="006D13E4" w:rsidRPr="006D13E4">
        <w:rPr>
          <w:rFonts w:ascii="仿宋_GB2312" w:eastAsia="仿宋_GB2312" w:hint="eastAsia"/>
          <w:sz w:val="28"/>
          <w:szCs w:val="28"/>
        </w:rPr>
        <w:t>复学</w:t>
      </w:r>
      <w:r w:rsidR="006D13E4">
        <w:rPr>
          <w:rFonts w:ascii="仿宋_GB2312" w:eastAsia="仿宋_GB2312" w:hint="eastAsia"/>
          <w:sz w:val="28"/>
          <w:szCs w:val="28"/>
        </w:rPr>
        <w:t>复课</w:t>
      </w:r>
      <w:r w:rsidR="006D13E4" w:rsidRPr="006D13E4">
        <w:rPr>
          <w:rFonts w:ascii="仿宋_GB2312" w:eastAsia="仿宋_GB2312" w:hint="eastAsia"/>
          <w:sz w:val="28"/>
          <w:szCs w:val="28"/>
        </w:rPr>
        <w:t>信息公开</w:t>
      </w:r>
      <w:r w:rsidR="006D13E4">
        <w:rPr>
          <w:rFonts w:ascii="仿宋_GB2312" w:eastAsia="仿宋_GB2312" w:hint="eastAsia"/>
          <w:sz w:val="28"/>
          <w:szCs w:val="28"/>
        </w:rPr>
        <w:t>。</w:t>
      </w:r>
      <w:r w:rsidR="00AC14E4" w:rsidRPr="00A24382">
        <w:rPr>
          <w:rFonts w:ascii="仿宋_GB2312" w:eastAsia="仿宋_GB2312" w:hint="eastAsia"/>
          <w:sz w:val="28"/>
          <w:szCs w:val="28"/>
        </w:rPr>
        <w:t>学校采取多种互动方式，畅通学校师生表达意愿渠道，充分发挥校长信箱、校领导接待日等平台以及学校各类代表大会意见建议收集等渠道的作用，明确相关责任主体和答复时限等要求，形成了校院协同、分级管理的信息公开管理机制，合力形成常态化管理，确保信息公开工作长期、持续、有效进行。</w:t>
      </w:r>
    </w:p>
    <w:p w:rsidR="00C14519" w:rsidRPr="005A3147" w:rsidRDefault="00C14519" w:rsidP="00A24382">
      <w:pPr>
        <w:spacing w:line="500" w:lineRule="exact"/>
        <w:ind w:firstLine="556"/>
        <w:rPr>
          <w:rFonts w:ascii="黑体" w:eastAsia="黑体" w:hAnsi="黑体"/>
          <w:sz w:val="28"/>
          <w:szCs w:val="28"/>
        </w:rPr>
      </w:pPr>
      <w:r w:rsidRPr="005A3147">
        <w:rPr>
          <w:rFonts w:ascii="黑体" w:eastAsia="黑体" w:hAnsi="黑体" w:hint="eastAsia"/>
          <w:sz w:val="28"/>
          <w:szCs w:val="28"/>
        </w:rPr>
        <w:t>二、主动公开情况</w:t>
      </w:r>
    </w:p>
    <w:p w:rsidR="00C14519" w:rsidRPr="00842810" w:rsidRDefault="00C14519" w:rsidP="00A24382">
      <w:pPr>
        <w:spacing w:line="500" w:lineRule="exact"/>
        <w:ind w:firstLine="556"/>
        <w:rPr>
          <w:rFonts w:ascii="仿宋_GB2312" w:eastAsia="仿宋_GB2312"/>
          <w:b/>
          <w:sz w:val="28"/>
          <w:szCs w:val="28"/>
        </w:rPr>
      </w:pPr>
      <w:r w:rsidRPr="00842810">
        <w:rPr>
          <w:rFonts w:ascii="仿宋_GB2312" w:eastAsia="仿宋_GB2312" w:hint="eastAsia"/>
          <w:b/>
          <w:sz w:val="28"/>
          <w:szCs w:val="28"/>
        </w:rPr>
        <w:lastRenderedPageBreak/>
        <w:t>（一）通过学校信息公开</w:t>
      </w:r>
      <w:proofErr w:type="gramStart"/>
      <w:r w:rsidRPr="00842810">
        <w:rPr>
          <w:rFonts w:ascii="仿宋_GB2312" w:eastAsia="仿宋_GB2312" w:hint="eastAsia"/>
          <w:b/>
          <w:sz w:val="28"/>
          <w:szCs w:val="28"/>
        </w:rPr>
        <w:t>网公开</w:t>
      </w:r>
      <w:proofErr w:type="gramEnd"/>
      <w:r w:rsidRPr="00842810">
        <w:rPr>
          <w:rFonts w:ascii="仿宋_GB2312" w:eastAsia="仿宋_GB2312" w:hint="eastAsia"/>
          <w:b/>
          <w:sz w:val="28"/>
          <w:szCs w:val="28"/>
        </w:rPr>
        <w:t>“清单”事项情况</w:t>
      </w:r>
    </w:p>
    <w:p w:rsidR="00761640" w:rsidRPr="00842810" w:rsidRDefault="00761640" w:rsidP="00A24382">
      <w:pPr>
        <w:spacing w:line="500" w:lineRule="exact"/>
        <w:ind w:firstLine="556"/>
        <w:rPr>
          <w:rFonts w:ascii="仿宋_GB2312" w:eastAsia="仿宋_GB2312"/>
          <w:sz w:val="28"/>
          <w:szCs w:val="28"/>
        </w:rPr>
      </w:pPr>
      <w:r w:rsidRPr="00842810">
        <w:rPr>
          <w:rFonts w:ascii="仿宋_GB2312" w:eastAsia="仿宋_GB2312" w:hint="eastAsia"/>
          <w:sz w:val="28"/>
          <w:szCs w:val="28"/>
        </w:rPr>
        <w:t>北方工业大学党务公开、信息公开网（以下简称信息公开网，网站地址为：http://xxgk.ncut.edu.cn）</w:t>
      </w:r>
      <w:r w:rsidR="00C14519" w:rsidRPr="00842810">
        <w:rPr>
          <w:rFonts w:ascii="仿宋_GB2312" w:eastAsia="仿宋_GB2312" w:hint="eastAsia"/>
          <w:sz w:val="28"/>
          <w:szCs w:val="28"/>
        </w:rPr>
        <w:t>在学校网站首页设有</w:t>
      </w:r>
      <w:r w:rsidRPr="00842810">
        <w:rPr>
          <w:rFonts w:ascii="仿宋_GB2312" w:eastAsia="仿宋_GB2312" w:hint="eastAsia"/>
          <w:sz w:val="28"/>
          <w:szCs w:val="28"/>
        </w:rPr>
        <w:t>导航链接</w:t>
      </w:r>
      <w:r w:rsidR="00C14519" w:rsidRPr="00842810">
        <w:rPr>
          <w:rFonts w:ascii="仿宋_GB2312" w:eastAsia="仿宋_GB2312" w:hint="eastAsia"/>
          <w:sz w:val="28"/>
          <w:szCs w:val="28"/>
        </w:rPr>
        <w:t>，主要发布学校需要主动公开的信息。</w:t>
      </w:r>
      <w:r w:rsidR="005D6DF9" w:rsidRPr="00842810">
        <w:rPr>
          <w:rFonts w:ascii="仿宋_GB2312" w:eastAsia="仿宋_GB2312" w:hint="eastAsia"/>
          <w:sz w:val="28"/>
          <w:szCs w:val="28"/>
        </w:rPr>
        <w:t>20</w:t>
      </w:r>
      <w:r w:rsidR="00604D3B">
        <w:rPr>
          <w:rFonts w:ascii="仿宋_GB2312" w:eastAsia="仿宋_GB2312"/>
          <w:sz w:val="28"/>
          <w:szCs w:val="28"/>
        </w:rPr>
        <w:t>21</w:t>
      </w:r>
      <w:r w:rsidR="005D6DF9" w:rsidRPr="00842810">
        <w:rPr>
          <w:rFonts w:ascii="仿宋_GB2312" w:eastAsia="仿宋_GB2312" w:hint="eastAsia"/>
          <w:sz w:val="28"/>
          <w:szCs w:val="28"/>
        </w:rPr>
        <w:t>～20</w:t>
      </w:r>
      <w:r w:rsidR="00790655">
        <w:rPr>
          <w:rFonts w:ascii="仿宋_GB2312" w:eastAsia="仿宋_GB2312" w:hint="eastAsia"/>
          <w:sz w:val="28"/>
          <w:szCs w:val="28"/>
        </w:rPr>
        <w:t>2</w:t>
      </w:r>
      <w:r w:rsidR="00604D3B">
        <w:rPr>
          <w:rFonts w:ascii="仿宋_GB2312" w:eastAsia="仿宋_GB2312"/>
          <w:sz w:val="28"/>
          <w:szCs w:val="28"/>
        </w:rPr>
        <w:t>1</w:t>
      </w:r>
      <w:r w:rsidR="001422DC" w:rsidRPr="00842810">
        <w:rPr>
          <w:rFonts w:ascii="仿宋_GB2312" w:eastAsia="仿宋_GB2312" w:hint="eastAsia"/>
          <w:sz w:val="28"/>
          <w:szCs w:val="28"/>
        </w:rPr>
        <w:t>学年度，信息</w:t>
      </w:r>
      <w:proofErr w:type="gramStart"/>
      <w:r w:rsidR="001422DC" w:rsidRPr="00842810">
        <w:rPr>
          <w:rFonts w:ascii="仿宋_GB2312" w:eastAsia="仿宋_GB2312" w:hint="eastAsia"/>
          <w:sz w:val="28"/>
          <w:szCs w:val="28"/>
        </w:rPr>
        <w:t>公开网共发布</w:t>
      </w:r>
      <w:proofErr w:type="gramEnd"/>
      <w:r w:rsidR="001422DC" w:rsidRPr="00842810">
        <w:rPr>
          <w:rFonts w:ascii="仿宋_GB2312" w:eastAsia="仿宋_GB2312" w:hint="eastAsia"/>
          <w:sz w:val="28"/>
          <w:szCs w:val="28"/>
        </w:rPr>
        <w:t>“清单”事项</w:t>
      </w:r>
      <w:r w:rsidR="00FD4F83">
        <w:rPr>
          <w:rFonts w:ascii="仿宋_GB2312" w:eastAsia="仿宋_GB2312" w:hint="eastAsia"/>
          <w:sz w:val="28"/>
          <w:szCs w:val="28"/>
        </w:rPr>
        <w:t>1</w:t>
      </w:r>
      <w:r w:rsidR="0036158A">
        <w:rPr>
          <w:rFonts w:ascii="仿宋_GB2312" w:eastAsia="仿宋_GB2312"/>
          <w:sz w:val="28"/>
          <w:szCs w:val="28"/>
        </w:rPr>
        <w:t>44</w:t>
      </w:r>
      <w:r w:rsidR="001422DC" w:rsidRPr="00842810">
        <w:rPr>
          <w:rFonts w:ascii="仿宋_GB2312" w:eastAsia="仿宋_GB2312" w:hint="eastAsia"/>
          <w:sz w:val="28"/>
          <w:szCs w:val="28"/>
        </w:rPr>
        <w:t>件，</w:t>
      </w:r>
      <w:r w:rsidRPr="00842810">
        <w:rPr>
          <w:rFonts w:ascii="仿宋_GB2312" w:eastAsia="仿宋_GB2312" w:hint="eastAsia"/>
          <w:sz w:val="28"/>
          <w:szCs w:val="28"/>
        </w:rPr>
        <w:t>具体如下：</w:t>
      </w:r>
    </w:p>
    <w:p w:rsidR="00C14519" w:rsidRDefault="001422DC" w:rsidP="00A24382">
      <w:pPr>
        <w:spacing w:line="500" w:lineRule="exact"/>
        <w:ind w:firstLine="556"/>
        <w:rPr>
          <w:rFonts w:ascii="仿宋_GB2312" w:eastAsia="仿宋_GB2312"/>
          <w:sz w:val="28"/>
          <w:szCs w:val="28"/>
        </w:rPr>
      </w:pPr>
      <w:r w:rsidRPr="00842810">
        <w:rPr>
          <w:rFonts w:ascii="仿宋_GB2312" w:eastAsia="仿宋_GB2312" w:hint="eastAsia"/>
          <w:sz w:val="28"/>
          <w:szCs w:val="28"/>
        </w:rPr>
        <w:t>“基本信息”</w:t>
      </w:r>
      <w:r w:rsidR="009F7212">
        <w:rPr>
          <w:rFonts w:ascii="仿宋_GB2312" w:eastAsia="仿宋_GB2312" w:hint="eastAsia"/>
          <w:sz w:val="28"/>
          <w:szCs w:val="28"/>
        </w:rPr>
        <w:t>7</w:t>
      </w:r>
      <w:r w:rsidRPr="00842810">
        <w:rPr>
          <w:rFonts w:ascii="仿宋_GB2312" w:eastAsia="仿宋_GB2312" w:hint="eastAsia"/>
          <w:sz w:val="28"/>
          <w:szCs w:val="28"/>
        </w:rPr>
        <w:t>件，包括学校</w:t>
      </w:r>
      <w:r w:rsidR="00411D83" w:rsidRPr="00411D83">
        <w:rPr>
          <w:rFonts w:ascii="仿宋_GB2312" w:eastAsia="仿宋_GB2312" w:hint="eastAsia"/>
          <w:sz w:val="28"/>
          <w:szCs w:val="28"/>
        </w:rPr>
        <w:t>第七届教职工代表大会第</w:t>
      </w:r>
      <w:r w:rsidR="006E006B">
        <w:rPr>
          <w:rFonts w:ascii="仿宋_GB2312" w:eastAsia="仿宋_GB2312" w:hint="eastAsia"/>
          <w:sz w:val="28"/>
          <w:szCs w:val="28"/>
        </w:rPr>
        <w:t>六</w:t>
      </w:r>
      <w:r w:rsidR="00116D69">
        <w:rPr>
          <w:rFonts w:ascii="仿宋_GB2312" w:eastAsia="仿宋_GB2312" w:hint="eastAsia"/>
          <w:sz w:val="28"/>
          <w:szCs w:val="28"/>
        </w:rPr>
        <w:t>次全体会议</w:t>
      </w:r>
      <w:r w:rsidR="006E006B">
        <w:rPr>
          <w:rFonts w:ascii="仿宋_GB2312" w:eastAsia="仿宋_GB2312" w:hint="eastAsia"/>
          <w:sz w:val="28"/>
          <w:szCs w:val="28"/>
        </w:rPr>
        <w:t>提案</w:t>
      </w:r>
      <w:r w:rsidR="006E006B">
        <w:rPr>
          <w:rFonts w:ascii="仿宋_GB2312" w:eastAsia="仿宋_GB2312"/>
          <w:sz w:val="28"/>
          <w:szCs w:val="28"/>
        </w:rPr>
        <w:t>工作情况报告</w:t>
      </w:r>
      <w:r w:rsidR="006E006B">
        <w:rPr>
          <w:rFonts w:ascii="仿宋_GB2312" w:eastAsia="仿宋_GB2312" w:hint="eastAsia"/>
          <w:sz w:val="28"/>
          <w:szCs w:val="28"/>
        </w:rPr>
        <w:t>，</w:t>
      </w:r>
      <w:r w:rsidR="006E006B" w:rsidRPr="006E006B">
        <w:rPr>
          <w:rFonts w:ascii="仿宋_GB2312" w:eastAsia="仿宋_GB2312" w:hint="eastAsia"/>
          <w:sz w:val="28"/>
          <w:szCs w:val="28"/>
        </w:rPr>
        <w:t>凝心聚</w:t>
      </w:r>
      <w:proofErr w:type="gramStart"/>
      <w:r w:rsidR="006E006B" w:rsidRPr="006E006B">
        <w:rPr>
          <w:rFonts w:ascii="仿宋_GB2312" w:eastAsia="仿宋_GB2312" w:hint="eastAsia"/>
          <w:sz w:val="28"/>
          <w:szCs w:val="28"/>
        </w:rPr>
        <w:t>力团结</w:t>
      </w:r>
      <w:proofErr w:type="gramEnd"/>
      <w:r w:rsidR="006E006B" w:rsidRPr="006E006B">
        <w:rPr>
          <w:rFonts w:ascii="仿宋_GB2312" w:eastAsia="仿宋_GB2312" w:hint="eastAsia"/>
          <w:sz w:val="28"/>
          <w:szCs w:val="28"/>
        </w:rPr>
        <w:t>奋进为学校“十四五”开局做出贡献</w:t>
      </w:r>
      <w:r w:rsidR="006E006B">
        <w:rPr>
          <w:rFonts w:ascii="仿宋_GB2312" w:eastAsia="仿宋_GB2312" w:hint="eastAsia"/>
          <w:sz w:val="28"/>
          <w:szCs w:val="28"/>
        </w:rPr>
        <w:t>，</w:t>
      </w:r>
      <w:r w:rsidR="006E006B" w:rsidRPr="006E006B">
        <w:rPr>
          <w:rFonts w:ascii="仿宋_GB2312" w:eastAsia="仿宋_GB2312" w:hint="eastAsia"/>
          <w:sz w:val="28"/>
          <w:szCs w:val="28"/>
        </w:rPr>
        <w:t>改革创新再攀高</w:t>
      </w:r>
      <w:proofErr w:type="gramStart"/>
      <w:r w:rsidR="006E006B" w:rsidRPr="006E006B">
        <w:rPr>
          <w:rFonts w:ascii="仿宋_GB2312" w:eastAsia="仿宋_GB2312" w:hint="eastAsia"/>
          <w:sz w:val="28"/>
          <w:szCs w:val="28"/>
        </w:rPr>
        <w:t>峰全面</w:t>
      </w:r>
      <w:proofErr w:type="gramEnd"/>
      <w:r w:rsidR="006E006B" w:rsidRPr="006E006B">
        <w:rPr>
          <w:rFonts w:ascii="仿宋_GB2312" w:eastAsia="仿宋_GB2312" w:hint="eastAsia"/>
          <w:sz w:val="28"/>
          <w:szCs w:val="28"/>
        </w:rPr>
        <w:t>推进高水平应用型大学建设</w:t>
      </w:r>
      <w:r w:rsidR="006E006B">
        <w:rPr>
          <w:rFonts w:ascii="仿宋_GB2312" w:eastAsia="仿宋_GB2312" w:hint="eastAsia"/>
          <w:sz w:val="28"/>
          <w:szCs w:val="28"/>
        </w:rPr>
        <w:t>，</w:t>
      </w:r>
      <w:r w:rsidRPr="00842810">
        <w:rPr>
          <w:rFonts w:ascii="仿宋_GB2312" w:eastAsia="仿宋_GB2312" w:hint="eastAsia"/>
          <w:sz w:val="28"/>
          <w:szCs w:val="28"/>
        </w:rPr>
        <w:t>20</w:t>
      </w:r>
      <w:r w:rsidR="00B954DA">
        <w:rPr>
          <w:rFonts w:ascii="仿宋_GB2312" w:eastAsia="仿宋_GB2312" w:hint="eastAsia"/>
          <w:sz w:val="28"/>
          <w:szCs w:val="28"/>
        </w:rPr>
        <w:t>2</w:t>
      </w:r>
      <w:r w:rsidR="006E006B">
        <w:rPr>
          <w:rFonts w:ascii="仿宋_GB2312" w:eastAsia="仿宋_GB2312"/>
          <w:sz w:val="28"/>
          <w:szCs w:val="28"/>
        </w:rPr>
        <w:t>1</w:t>
      </w:r>
      <w:r w:rsidRPr="00842810">
        <w:rPr>
          <w:rFonts w:ascii="仿宋_GB2312" w:eastAsia="仿宋_GB2312" w:hint="eastAsia"/>
          <w:sz w:val="28"/>
          <w:szCs w:val="28"/>
        </w:rPr>
        <w:t>年</w:t>
      </w:r>
      <w:r w:rsidR="00116D69">
        <w:rPr>
          <w:rFonts w:ascii="仿宋_GB2312" w:eastAsia="仿宋_GB2312" w:hint="eastAsia"/>
          <w:sz w:val="28"/>
          <w:szCs w:val="28"/>
        </w:rPr>
        <w:t>学校</w:t>
      </w:r>
      <w:r w:rsidR="003077E1">
        <w:rPr>
          <w:rFonts w:ascii="仿宋_GB2312" w:eastAsia="仿宋_GB2312" w:hint="eastAsia"/>
          <w:sz w:val="28"/>
          <w:szCs w:val="28"/>
        </w:rPr>
        <w:t>党政工作要点</w:t>
      </w:r>
      <w:r w:rsidRPr="00842810">
        <w:rPr>
          <w:rFonts w:ascii="仿宋_GB2312" w:eastAsia="仿宋_GB2312" w:hint="eastAsia"/>
          <w:sz w:val="28"/>
          <w:szCs w:val="28"/>
        </w:rPr>
        <w:t>，</w:t>
      </w:r>
      <w:r w:rsidR="006E006B">
        <w:rPr>
          <w:rFonts w:ascii="仿宋_GB2312" w:eastAsia="仿宋_GB2312" w:hint="eastAsia"/>
          <w:sz w:val="28"/>
          <w:szCs w:val="28"/>
        </w:rPr>
        <w:t>北方</w:t>
      </w:r>
      <w:r w:rsidR="006E006B">
        <w:rPr>
          <w:rFonts w:ascii="仿宋_GB2312" w:eastAsia="仿宋_GB2312"/>
          <w:sz w:val="28"/>
          <w:szCs w:val="28"/>
        </w:rPr>
        <w:t>工业大学</w:t>
      </w:r>
      <w:r w:rsidR="006E006B">
        <w:rPr>
          <w:rFonts w:ascii="仿宋_GB2312" w:eastAsia="仿宋_GB2312" w:hint="eastAsia"/>
          <w:sz w:val="28"/>
          <w:szCs w:val="28"/>
        </w:rPr>
        <w:t>2020年</w:t>
      </w:r>
      <w:r w:rsidR="006E006B">
        <w:rPr>
          <w:rFonts w:ascii="仿宋_GB2312" w:eastAsia="仿宋_GB2312"/>
          <w:sz w:val="28"/>
          <w:szCs w:val="28"/>
        </w:rPr>
        <w:t>级</w:t>
      </w:r>
      <w:r w:rsidR="006E006B">
        <w:rPr>
          <w:rFonts w:ascii="仿宋_GB2312" w:eastAsia="仿宋_GB2312"/>
          <w:sz w:val="28"/>
          <w:szCs w:val="28"/>
        </w:rPr>
        <w:t>“</w:t>
      </w:r>
      <w:r w:rsidR="006E006B">
        <w:rPr>
          <w:rFonts w:ascii="仿宋_GB2312" w:eastAsia="仿宋_GB2312" w:hint="eastAsia"/>
          <w:sz w:val="28"/>
          <w:szCs w:val="28"/>
        </w:rPr>
        <w:t>十三五</w:t>
      </w:r>
      <w:r w:rsidR="006E006B">
        <w:rPr>
          <w:rFonts w:ascii="仿宋_GB2312" w:eastAsia="仿宋_GB2312"/>
          <w:sz w:val="28"/>
          <w:szCs w:val="28"/>
        </w:rPr>
        <w:t>”</w:t>
      </w:r>
      <w:r w:rsidR="006E006B">
        <w:rPr>
          <w:rFonts w:ascii="仿宋_GB2312" w:eastAsia="仿宋_GB2312" w:hint="eastAsia"/>
          <w:sz w:val="28"/>
          <w:szCs w:val="28"/>
        </w:rPr>
        <w:t>时期</w:t>
      </w:r>
      <w:r w:rsidR="006E006B">
        <w:rPr>
          <w:rFonts w:ascii="仿宋_GB2312" w:eastAsia="仿宋_GB2312"/>
          <w:sz w:val="28"/>
          <w:szCs w:val="28"/>
        </w:rPr>
        <w:t>行政工作总结</w:t>
      </w:r>
      <w:r w:rsidR="006E006B">
        <w:rPr>
          <w:rFonts w:ascii="仿宋_GB2312" w:eastAsia="仿宋_GB2312" w:hint="eastAsia"/>
          <w:sz w:val="28"/>
          <w:szCs w:val="28"/>
        </w:rPr>
        <w:t>，中共北方</w:t>
      </w:r>
      <w:r w:rsidR="006E006B">
        <w:rPr>
          <w:rFonts w:ascii="仿宋_GB2312" w:eastAsia="仿宋_GB2312"/>
          <w:sz w:val="28"/>
          <w:szCs w:val="28"/>
        </w:rPr>
        <w:t>工业大学委员会</w:t>
      </w:r>
      <w:r w:rsidR="006E006B">
        <w:rPr>
          <w:rFonts w:ascii="仿宋_GB2312" w:eastAsia="仿宋_GB2312" w:hint="eastAsia"/>
          <w:sz w:val="28"/>
          <w:szCs w:val="28"/>
        </w:rPr>
        <w:t>2020年</w:t>
      </w:r>
      <w:r w:rsidR="006E006B">
        <w:rPr>
          <w:rFonts w:ascii="仿宋_GB2312" w:eastAsia="仿宋_GB2312"/>
          <w:sz w:val="28"/>
          <w:szCs w:val="28"/>
        </w:rPr>
        <w:t>工作总结</w:t>
      </w:r>
      <w:r w:rsidR="00B954DA">
        <w:rPr>
          <w:rFonts w:ascii="仿宋_GB2312" w:eastAsia="仿宋_GB2312" w:hint="eastAsia"/>
          <w:sz w:val="28"/>
          <w:szCs w:val="28"/>
        </w:rPr>
        <w:t>，</w:t>
      </w:r>
      <w:r w:rsidRPr="00842810">
        <w:rPr>
          <w:rFonts w:ascii="仿宋_GB2312" w:eastAsia="仿宋_GB2312" w:hint="eastAsia"/>
          <w:sz w:val="28"/>
          <w:szCs w:val="28"/>
        </w:rPr>
        <w:t>20</w:t>
      </w:r>
      <w:r w:rsidR="006E006B">
        <w:rPr>
          <w:rFonts w:ascii="仿宋_GB2312" w:eastAsia="仿宋_GB2312"/>
          <w:sz w:val="28"/>
          <w:szCs w:val="28"/>
        </w:rPr>
        <w:t>19</w:t>
      </w:r>
      <w:r w:rsidRPr="00842810">
        <w:rPr>
          <w:rFonts w:ascii="仿宋_GB2312" w:eastAsia="仿宋_GB2312" w:hint="eastAsia"/>
          <w:sz w:val="28"/>
          <w:szCs w:val="28"/>
        </w:rPr>
        <w:t>～</w:t>
      </w:r>
      <w:r w:rsidR="006E006B">
        <w:rPr>
          <w:rFonts w:ascii="仿宋_GB2312" w:eastAsia="仿宋_GB2312" w:hint="eastAsia"/>
          <w:sz w:val="28"/>
          <w:szCs w:val="28"/>
        </w:rPr>
        <w:t>2020</w:t>
      </w:r>
      <w:r w:rsidRPr="00842810">
        <w:rPr>
          <w:rFonts w:ascii="仿宋_GB2312" w:eastAsia="仿宋_GB2312" w:hint="eastAsia"/>
          <w:sz w:val="28"/>
          <w:szCs w:val="28"/>
        </w:rPr>
        <w:t>学年度信息公开</w:t>
      </w:r>
      <w:r w:rsidR="006E006B">
        <w:rPr>
          <w:rFonts w:ascii="仿宋_GB2312" w:eastAsia="仿宋_GB2312" w:hint="eastAsia"/>
          <w:sz w:val="28"/>
          <w:szCs w:val="28"/>
        </w:rPr>
        <w:t>工作</w:t>
      </w:r>
      <w:r w:rsidRPr="00842810">
        <w:rPr>
          <w:rFonts w:ascii="仿宋_GB2312" w:eastAsia="仿宋_GB2312" w:hint="eastAsia"/>
          <w:sz w:val="28"/>
          <w:szCs w:val="28"/>
        </w:rPr>
        <w:t>报告等信息。</w:t>
      </w:r>
    </w:p>
    <w:p w:rsidR="00F311DC" w:rsidRPr="00F311DC" w:rsidRDefault="00F8329B" w:rsidP="00A24382">
      <w:pPr>
        <w:spacing w:line="500" w:lineRule="exact"/>
        <w:ind w:firstLine="556"/>
        <w:rPr>
          <w:rFonts w:ascii="仿宋_GB2312" w:eastAsia="仿宋_GB2312"/>
          <w:sz w:val="28"/>
          <w:szCs w:val="28"/>
        </w:rPr>
      </w:pPr>
      <w:r w:rsidRPr="00842810">
        <w:rPr>
          <w:rFonts w:ascii="仿宋_GB2312" w:eastAsia="仿宋_GB2312" w:hint="eastAsia"/>
          <w:sz w:val="28"/>
          <w:szCs w:val="28"/>
        </w:rPr>
        <w:t>“招生考试信息”</w:t>
      </w:r>
      <w:r w:rsidR="00B6290B">
        <w:rPr>
          <w:rFonts w:ascii="仿宋_GB2312" w:eastAsia="仿宋_GB2312"/>
          <w:sz w:val="28"/>
          <w:szCs w:val="28"/>
        </w:rPr>
        <w:t>103</w:t>
      </w:r>
      <w:r w:rsidRPr="00842810">
        <w:rPr>
          <w:rFonts w:ascii="仿宋_GB2312" w:eastAsia="仿宋_GB2312" w:hint="eastAsia"/>
          <w:sz w:val="28"/>
          <w:szCs w:val="28"/>
        </w:rPr>
        <w:t>件，包括</w:t>
      </w:r>
      <w:r w:rsidR="0027360D">
        <w:rPr>
          <w:rFonts w:ascii="仿宋_GB2312" w:eastAsia="仿宋_GB2312" w:hint="eastAsia"/>
          <w:sz w:val="28"/>
          <w:szCs w:val="28"/>
        </w:rPr>
        <w:t>20</w:t>
      </w:r>
      <w:r w:rsidR="00B954DA">
        <w:rPr>
          <w:rFonts w:ascii="仿宋_GB2312" w:eastAsia="仿宋_GB2312" w:hint="eastAsia"/>
          <w:sz w:val="28"/>
          <w:szCs w:val="28"/>
        </w:rPr>
        <w:t>2</w:t>
      </w:r>
      <w:r w:rsidR="006E006B">
        <w:rPr>
          <w:rFonts w:ascii="仿宋_GB2312" w:eastAsia="仿宋_GB2312"/>
          <w:sz w:val="28"/>
          <w:szCs w:val="28"/>
        </w:rPr>
        <w:t>1</w:t>
      </w:r>
      <w:r w:rsidR="0027360D">
        <w:rPr>
          <w:rFonts w:ascii="仿宋_GB2312" w:eastAsia="仿宋_GB2312" w:hint="eastAsia"/>
          <w:sz w:val="28"/>
          <w:szCs w:val="28"/>
        </w:rPr>
        <w:t>年招生</w:t>
      </w:r>
      <w:r w:rsidR="00E02DF2">
        <w:rPr>
          <w:rFonts w:ascii="仿宋_GB2312" w:eastAsia="仿宋_GB2312" w:hint="eastAsia"/>
          <w:sz w:val="28"/>
          <w:szCs w:val="28"/>
        </w:rPr>
        <w:t>简章</w:t>
      </w:r>
      <w:r w:rsidR="0027360D">
        <w:rPr>
          <w:rFonts w:ascii="仿宋_GB2312" w:eastAsia="仿宋_GB2312" w:hint="eastAsia"/>
          <w:sz w:val="28"/>
          <w:szCs w:val="28"/>
        </w:rPr>
        <w:t>、</w:t>
      </w:r>
      <w:r w:rsidR="006E006B">
        <w:rPr>
          <w:rFonts w:ascii="仿宋_GB2312" w:eastAsia="仿宋_GB2312" w:hint="eastAsia"/>
          <w:sz w:val="28"/>
          <w:szCs w:val="28"/>
        </w:rPr>
        <w:t>京外分</w:t>
      </w:r>
      <w:r w:rsidR="006E006B">
        <w:rPr>
          <w:rFonts w:ascii="仿宋_GB2312" w:eastAsia="仿宋_GB2312"/>
          <w:sz w:val="28"/>
          <w:szCs w:val="28"/>
        </w:rPr>
        <w:t>专业招生计划发布</w:t>
      </w:r>
      <w:r w:rsidR="00E02DF2">
        <w:rPr>
          <w:rFonts w:ascii="仿宋_GB2312" w:eastAsia="仿宋_GB2312" w:hint="eastAsia"/>
          <w:sz w:val="28"/>
          <w:szCs w:val="28"/>
        </w:rPr>
        <w:t>、</w:t>
      </w:r>
      <w:r w:rsidR="0027360D">
        <w:rPr>
          <w:rFonts w:ascii="仿宋_GB2312" w:eastAsia="仿宋_GB2312" w:hint="eastAsia"/>
          <w:sz w:val="28"/>
          <w:szCs w:val="28"/>
        </w:rPr>
        <w:t>艺术类</w:t>
      </w:r>
      <w:r w:rsidR="009D426F">
        <w:rPr>
          <w:rFonts w:ascii="仿宋_GB2312" w:eastAsia="仿宋_GB2312" w:hint="eastAsia"/>
          <w:sz w:val="28"/>
          <w:szCs w:val="28"/>
        </w:rPr>
        <w:t>专业</w:t>
      </w:r>
      <w:r w:rsidR="0027360D">
        <w:rPr>
          <w:rFonts w:ascii="仿宋_GB2312" w:eastAsia="仿宋_GB2312" w:hint="eastAsia"/>
          <w:sz w:val="28"/>
          <w:szCs w:val="28"/>
        </w:rPr>
        <w:t>报考指南、高职升本科（基础课、专业课）考试说明、</w:t>
      </w:r>
      <w:r w:rsidR="006E006B">
        <w:rPr>
          <w:rFonts w:ascii="仿宋_GB2312" w:eastAsia="仿宋_GB2312" w:hint="eastAsia"/>
          <w:sz w:val="28"/>
          <w:szCs w:val="28"/>
        </w:rPr>
        <w:t>第二学士</w:t>
      </w:r>
      <w:r w:rsidR="006E006B">
        <w:rPr>
          <w:rFonts w:ascii="仿宋_GB2312" w:eastAsia="仿宋_GB2312"/>
          <w:sz w:val="28"/>
          <w:szCs w:val="28"/>
        </w:rPr>
        <w:t>学位招生简章</w:t>
      </w:r>
      <w:r w:rsidR="0027360D">
        <w:rPr>
          <w:rFonts w:ascii="仿宋_GB2312" w:eastAsia="仿宋_GB2312" w:hint="eastAsia"/>
          <w:sz w:val="28"/>
          <w:szCs w:val="28"/>
        </w:rPr>
        <w:t>、</w:t>
      </w:r>
      <w:r w:rsidR="006E006B">
        <w:rPr>
          <w:rFonts w:ascii="仿宋_GB2312" w:eastAsia="仿宋_GB2312" w:hint="eastAsia"/>
          <w:sz w:val="28"/>
          <w:szCs w:val="28"/>
        </w:rPr>
        <w:t>调整高水平</w:t>
      </w:r>
      <w:r w:rsidR="006E006B">
        <w:rPr>
          <w:rFonts w:ascii="仿宋_GB2312" w:eastAsia="仿宋_GB2312"/>
          <w:sz w:val="28"/>
          <w:szCs w:val="28"/>
        </w:rPr>
        <w:t>运动队招生报名</w:t>
      </w:r>
      <w:r w:rsidR="006E006B">
        <w:rPr>
          <w:rFonts w:ascii="仿宋_GB2312" w:eastAsia="仿宋_GB2312" w:hint="eastAsia"/>
          <w:sz w:val="28"/>
          <w:szCs w:val="28"/>
        </w:rPr>
        <w:t>资格</w:t>
      </w:r>
      <w:r w:rsidR="006E006B">
        <w:rPr>
          <w:rFonts w:ascii="仿宋_GB2312" w:eastAsia="仿宋_GB2312"/>
          <w:sz w:val="28"/>
          <w:szCs w:val="28"/>
        </w:rPr>
        <w:t>审核方式的通知</w:t>
      </w:r>
      <w:r w:rsidR="0027360D">
        <w:rPr>
          <w:rFonts w:ascii="仿宋_GB2312" w:eastAsia="仿宋_GB2312" w:hint="eastAsia"/>
          <w:sz w:val="28"/>
          <w:szCs w:val="28"/>
        </w:rPr>
        <w:t>、</w:t>
      </w:r>
      <w:r w:rsidR="00F311DC">
        <w:rPr>
          <w:rFonts w:ascii="仿宋_GB2312" w:eastAsia="仿宋_GB2312" w:hint="eastAsia"/>
          <w:sz w:val="28"/>
          <w:szCs w:val="28"/>
        </w:rPr>
        <w:t>等信息。</w:t>
      </w:r>
    </w:p>
    <w:p w:rsidR="00F44DE1" w:rsidRDefault="00F44DE1" w:rsidP="00A24382">
      <w:pPr>
        <w:spacing w:line="500" w:lineRule="exact"/>
        <w:ind w:firstLine="556"/>
        <w:rPr>
          <w:rFonts w:ascii="仿宋_GB2312" w:eastAsia="仿宋_GB2312"/>
          <w:sz w:val="28"/>
          <w:szCs w:val="28"/>
        </w:rPr>
      </w:pPr>
      <w:r w:rsidRPr="00842810">
        <w:rPr>
          <w:rFonts w:ascii="仿宋_GB2312" w:eastAsia="仿宋_GB2312" w:hint="eastAsia"/>
          <w:sz w:val="28"/>
          <w:szCs w:val="28"/>
        </w:rPr>
        <w:t>“财务、资产及收费信息”</w:t>
      </w:r>
      <w:r w:rsidR="002810B5">
        <w:rPr>
          <w:rFonts w:ascii="仿宋_GB2312" w:eastAsia="仿宋_GB2312" w:hint="eastAsia"/>
          <w:sz w:val="28"/>
          <w:szCs w:val="28"/>
        </w:rPr>
        <w:t>2</w:t>
      </w:r>
      <w:r w:rsidR="00B6290B">
        <w:rPr>
          <w:rFonts w:ascii="仿宋_GB2312" w:eastAsia="仿宋_GB2312"/>
          <w:sz w:val="28"/>
          <w:szCs w:val="28"/>
        </w:rPr>
        <w:t>3</w:t>
      </w:r>
      <w:r w:rsidRPr="00842810">
        <w:rPr>
          <w:rFonts w:ascii="仿宋_GB2312" w:eastAsia="仿宋_GB2312" w:hint="eastAsia"/>
          <w:sz w:val="28"/>
          <w:szCs w:val="28"/>
        </w:rPr>
        <w:t>件，包括</w:t>
      </w:r>
      <w:r w:rsidR="00243D2D">
        <w:rPr>
          <w:rFonts w:ascii="仿宋_GB2312" w:eastAsia="仿宋_GB2312" w:hint="eastAsia"/>
          <w:sz w:val="28"/>
          <w:szCs w:val="28"/>
        </w:rPr>
        <w:t>20</w:t>
      </w:r>
      <w:r w:rsidR="00B6290B">
        <w:rPr>
          <w:rFonts w:ascii="仿宋_GB2312" w:eastAsia="仿宋_GB2312"/>
          <w:sz w:val="28"/>
          <w:szCs w:val="28"/>
        </w:rPr>
        <w:t>2</w:t>
      </w:r>
      <w:r w:rsidR="00824756">
        <w:rPr>
          <w:rFonts w:ascii="仿宋_GB2312" w:eastAsia="仿宋_GB2312"/>
          <w:sz w:val="28"/>
          <w:szCs w:val="28"/>
        </w:rPr>
        <w:t>1</w:t>
      </w:r>
      <w:r w:rsidR="00243D2D">
        <w:rPr>
          <w:rFonts w:ascii="仿宋_GB2312" w:eastAsia="仿宋_GB2312" w:hint="eastAsia"/>
          <w:sz w:val="28"/>
          <w:szCs w:val="28"/>
        </w:rPr>
        <w:t>年</w:t>
      </w:r>
      <w:r w:rsidR="00A43E38">
        <w:rPr>
          <w:rFonts w:ascii="仿宋_GB2312" w:eastAsia="仿宋_GB2312" w:hint="eastAsia"/>
          <w:sz w:val="28"/>
          <w:szCs w:val="28"/>
        </w:rPr>
        <w:t>北方工业大学</w:t>
      </w:r>
      <w:r w:rsidR="009D426F">
        <w:rPr>
          <w:rFonts w:ascii="仿宋_GB2312" w:eastAsia="仿宋_GB2312" w:hint="eastAsia"/>
          <w:sz w:val="28"/>
          <w:szCs w:val="28"/>
        </w:rPr>
        <w:t>政府性基金预算财政拨款基本支出决算表、三</w:t>
      </w:r>
      <w:proofErr w:type="gramStart"/>
      <w:r w:rsidR="009D426F">
        <w:rPr>
          <w:rFonts w:ascii="仿宋_GB2312" w:eastAsia="仿宋_GB2312" w:hint="eastAsia"/>
          <w:sz w:val="28"/>
          <w:szCs w:val="28"/>
        </w:rPr>
        <w:t>公经费</w:t>
      </w:r>
      <w:proofErr w:type="gramEnd"/>
      <w:r w:rsidR="009D426F">
        <w:rPr>
          <w:rFonts w:ascii="仿宋_GB2312" w:eastAsia="仿宋_GB2312" w:hint="eastAsia"/>
          <w:sz w:val="28"/>
          <w:szCs w:val="28"/>
        </w:rPr>
        <w:t>支出决算表、政府购买服务指出情况表、政府采购情况表、收入支出决算总表、收入决算表、支出决算表、财政拨款收入支出决算总表、一般公共预算财政拨款支出决算表、一般公共预算财政拨款基本支出决算表、政府性基金预算财政拨款收入支出决算表，</w:t>
      </w:r>
      <w:r w:rsidRPr="00842810">
        <w:rPr>
          <w:rFonts w:ascii="仿宋_GB2312" w:eastAsia="仿宋_GB2312" w:hint="eastAsia"/>
          <w:sz w:val="28"/>
          <w:szCs w:val="28"/>
        </w:rPr>
        <w:t>20</w:t>
      </w:r>
      <w:r w:rsidR="002810B5">
        <w:rPr>
          <w:rFonts w:ascii="仿宋_GB2312" w:eastAsia="仿宋_GB2312" w:hint="eastAsia"/>
          <w:sz w:val="28"/>
          <w:szCs w:val="28"/>
        </w:rPr>
        <w:t>2</w:t>
      </w:r>
      <w:r w:rsidR="00B6290B">
        <w:rPr>
          <w:rFonts w:ascii="仿宋_GB2312" w:eastAsia="仿宋_GB2312"/>
          <w:sz w:val="28"/>
          <w:szCs w:val="28"/>
        </w:rPr>
        <w:t>1</w:t>
      </w:r>
      <w:r w:rsidRPr="00842810">
        <w:rPr>
          <w:rFonts w:ascii="仿宋_GB2312" w:eastAsia="仿宋_GB2312" w:hint="eastAsia"/>
          <w:sz w:val="28"/>
          <w:szCs w:val="28"/>
        </w:rPr>
        <w:t>年</w:t>
      </w:r>
      <w:r w:rsidR="00A43E38">
        <w:rPr>
          <w:rFonts w:ascii="仿宋_GB2312" w:eastAsia="仿宋_GB2312" w:hint="eastAsia"/>
          <w:sz w:val="28"/>
          <w:szCs w:val="28"/>
        </w:rPr>
        <w:t>北方工业大学</w:t>
      </w:r>
      <w:r w:rsidR="009D426F">
        <w:rPr>
          <w:rFonts w:ascii="仿宋_GB2312" w:eastAsia="仿宋_GB2312" w:hint="eastAsia"/>
          <w:sz w:val="28"/>
          <w:szCs w:val="28"/>
        </w:rPr>
        <w:t>收支预算总表、支出预算总表、收入预算总表、财政拨款支出预算明细表</w:t>
      </w:r>
      <w:r w:rsidRPr="00842810">
        <w:rPr>
          <w:rFonts w:ascii="仿宋_GB2312" w:eastAsia="仿宋_GB2312" w:hint="eastAsia"/>
          <w:sz w:val="28"/>
          <w:szCs w:val="28"/>
        </w:rPr>
        <w:t>等信息。</w:t>
      </w:r>
    </w:p>
    <w:p w:rsidR="00BB0056" w:rsidRDefault="00BB0056" w:rsidP="00A24382">
      <w:pPr>
        <w:spacing w:line="500" w:lineRule="exact"/>
        <w:ind w:firstLine="556"/>
        <w:rPr>
          <w:rFonts w:ascii="仿宋_GB2312" w:eastAsia="仿宋_GB2312"/>
          <w:sz w:val="28"/>
          <w:szCs w:val="28"/>
        </w:rPr>
      </w:pPr>
      <w:r w:rsidRPr="00842810">
        <w:rPr>
          <w:rFonts w:ascii="仿宋_GB2312" w:eastAsia="仿宋_GB2312" w:hint="eastAsia"/>
          <w:sz w:val="28"/>
          <w:szCs w:val="28"/>
        </w:rPr>
        <w:t>“教学质量信息”</w:t>
      </w:r>
      <w:r w:rsidR="00824756">
        <w:rPr>
          <w:rFonts w:ascii="仿宋_GB2312" w:eastAsia="仿宋_GB2312"/>
          <w:sz w:val="28"/>
          <w:szCs w:val="28"/>
        </w:rPr>
        <w:t>3</w:t>
      </w:r>
      <w:r w:rsidRPr="00842810">
        <w:rPr>
          <w:rFonts w:ascii="仿宋_GB2312" w:eastAsia="仿宋_GB2312" w:hint="eastAsia"/>
          <w:sz w:val="28"/>
          <w:szCs w:val="28"/>
        </w:rPr>
        <w:t>件，</w:t>
      </w:r>
      <w:r w:rsidR="00F11BF9">
        <w:rPr>
          <w:rFonts w:ascii="仿宋_GB2312" w:eastAsia="仿宋_GB2312" w:hint="eastAsia"/>
          <w:sz w:val="28"/>
          <w:szCs w:val="28"/>
        </w:rPr>
        <w:t>包括</w:t>
      </w:r>
      <w:r w:rsidR="00824756">
        <w:rPr>
          <w:rFonts w:ascii="仿宋_GB2312" w:eastAsia="仿宋_GB2312" w:hint="eastAsia"/>
          <w:sz w:val="28"/>
          <w:szCs w:val="28"/>
        </w:rPr>
        <w:t>本科生</w:t>
      </w:r>
      <w:r w:rsidR="00824756">
        <w:rPr>
          <w:rFonts w:ascii="仿宋_GB2312" w:eastAsia="仿宋_GB2312"/>
          <w:sz w:val="28"/>
          <w:szCs w:val="28"/>
        </w:rPr>
        <w:t>教学大纲、</w:t>
      </w:r>
      <w:r w:rsidRPr="00842810">
        <w:rPr>
          <w:rFonts w:ascii="仿宋_GB2312" w:eastAsia="仿宋_GB2312" w:hint="eastAsia"/>
          <w:sz w:val="28"/>
          <w:szCs w:val="28"/>
        </w:rPr>
        <w:t>北方工业大学20</w:t>
      </w:r>
      <w:r w:rsidR="00824756">
        <w:rPr>
          <w:rFonts w:ascii="仿宋_GB2312" w:eastAsia="仿宋_GB2312"/>
          <w:sz w:val="28"/>
          <w:szCs w:val="28"/>
        </w:rPr>
        <w:t>20</w:t>
      </w:r>
      <w:r w:rsidRPr="00842810">
        <w:rPr>
          <w:rFonts w:ascii="仿宋_GB2312" w:eastAsia="仿宋_GB2312" w:hint="eastAsia"/>
          <w:sz w:val="28"/>
          <w:szCs w:val="28"/>
        </w:rPr>
        <w:t>届毕业生就业质量</w:t>
      </w:r>
      <w:r w:rsidR="00D83059">
        <w:rPr>
          <w:rFonts w:ascii="仿宋_GB2312" w:eastAsia="仿宋_GB2312" w:hint="eastAsia"/>
          <w:sz w:val="28"/>
          <w:szCs w:val="28"/>
        </w:rPr>
        <w:t>年度</w:t>
      </w:r>
      <w:r w:rsidRPr="00842810">
        <w:rPr>
          <w:rFonts w:ascii="仿宋_GB2312" w:eastAsia="仿宋_GB2312" w:hint="eastAsia"/>
          <w:sz w:val="28"/>
          <w:szCs w:val="28"/>
        </w:rPr>
        <w:t>报告，北方工业大学</w:t>
      </w:r>
      <w:r w:rsidR="00D83059">
        <w:rPr>
          <w:rFonts w:ascii="仿宋_GB2312" w:eastAsia="仿宋_GB2312" w:hint="eastAsia"/>
          <w:sz w:val="28"/>
          <w:szCs w:val="28"/>
        </w:rPr>
        <w:t>20</w:t>
      </w:r>
      <w:r w:rsidR="00824756">
        <w:rPr>
          <w:rFonts w:ascii="仿宋_GB2312" w:eastAsia="仿宋_GB2312"/>
          <w:sz w:val="28"/>
          <w:szCs w:val="28"/>
        </w:rPr>
        <w:t>19</w:t>
      </w:r>
      <w:r w:rsidR="00D83059">
        <w:rPr>
          <w:rFonts w:ascii="仿宋_GB2312" w:eastAsia="仿宋_GB2312" w:hint="eastAsia"/>
          <w:sz w:val="28"/>
          <w:szCs w:val="28"/>
        </w:rPr>
        <w:t>-</w:t>
      </w:r>
      <w:r w:rsidRPr="00842810">
        <w:rPr>
          <w:rFonts w:ascii="仿宋_GB2312" w:eastAsia="仿宋_GB2312" w:hint="eastAsia"/>
          <w:sz w:val="28"/>
          <w:szCs w:val="28"/>
        </w:rPr>
        <w:t>20</w:t>
      </w:r>
      <w:r w:rsidR="00824756">
        <w:rPr>
          <w:rFonts w:ascii="仿宋_GB2312" w:eastAsia="仿宋_GB2312"/>
          <w:sz w:val="28"/>
          <w:szCs w:val="28"/>
        </w:rPr>
        <w:t>20</w:t>
      </w:r>
      <w:r w:rsidR="00D83059">
        <w:rPr>
          <w:rFonts w:ascii="仿宋_GB2312" w:eastAsia="仿宋_GB2312" w:hint="eastAsia"/>
          <w:sz w:val="28"/>
          <w:szCs w:val="28"/>
        </w:rPr>
        <w:t>学</w:t>
      </w:r>
      <w:r w:rsidRPr="00842810">
        <w:rPr>
          <w:rFonts w:ascii="仿宋_GB2312" w:eastAsia="仿宋_GB2312" w:hint="eastAsia"/>
          <w:sz w:val="28"/>
          <w:szCs w:val="28"/>
        </w:rPr>
        <w:t>年本科教学质量报告等信息。</w:t>
      </w:r>
    </w:p>
    <w:p w:rsidR="00824756" w:rsidRDefault="00824756" w:rsidP="00A24382">
      <w:pPr>
        <w:spacing w:line="500" w:lineRule="exact"/>
        <w:ind w:firstLine="556"/>
        <w:rPr>
          <w:rFonts w:ascii="仿宋_GB2312" w:eastAsia="仿宋_GB2312" w:hint="eastAsia"/>
          <w:sz w:val="28"/>
          <w:szCs w:val="28"/>
        </w:rPr>
      </w:pPr>
      <w:r>
        <w:rPr>
          <w:rFonts w:ascii="仿宋_GB2312" w:eastAsia="仿宋_GB2312" w:hint="eastAsia"/>
          <w:sz w:val="28"/>
          <w:szCs w:val="28"/>
        </w:rPr>
        <w:t>“学生</w:t>
      </w:r>
      <w:r>
        <w:rPr>
          <w:rFonts w:ascii="仿宋_GB2312" w:eastAsia="仿宋_GB2312"/>
          <w:sz w:val="28"/>
          <w:szCs w:val="28"/>
        </w:rPr>
        <w:t>管理服务信息</w:t>
      </w:r>
      <w:r>
        <w:rPr>
          <w:rFonts w:ascii="仿宋_GB2312" w:eastAsia="仿宋_GB2312" w:hint="eastAsia"/>
          <w:sz w:val="28"/>
          <w:szCs w:val="28"/>
        </w:rPr>
        <w:t>”3件</w:t>
      </w:r>
      <w:r>
        <w:rPr>
          <w:rFonts w:ascii="仿宋_GB2312" w:eastAsia="仿宋_GB2312"/>
          <w:sz w:val="28"/>
          <w:szCs w:val="28"/>
        </w:rPr>
        <w:t>，包括北方工业大学</w:t>
      </w:r>
      <w:r>
        <w:rPr>
          <w:rFonts w:ascii="仿宋_GB2312" w:eastAsia="仿宋_GB2312" w:hint="eastAsia"/>
          <w:sz w:val="28"/>
          <w:szCs w:val="28"/>
        </w:rPr>
        <w:t>本科</w:t>
      </w:r>
      <w:r>
        <w:rPr>
          <w:rFonts w:ascii="仿宋_GB2312" w:eastAsia="仿宋_GB2312"/>
          <w:sz w:val="28"/>
          <w:szCs w:val="28"/>
        </w:rPr>
        <w:t>学生奖学金评审办法、学生违纪处分规定、学生校内申诉管理</w:t>
      </w:r>
      <w:r>
        <w:rPr>
          <w:rFonts w:ascii="仿宋_GB2312" w:eastAsia="仿宋_GB2312" w:hint="eastAsia"/>
          <w:sz w:val="28"/>
          <w:szCs w:val="28"/>
        </w:rPr>
        <w:t>规定</w:t>
      </w:r>
      <w:r>
        <w:rPr>
          <w:rFonts w:ascii="仿宋_GB2312" w:eastAsia="仿宋_GB2312"/>
          <w:sz w:val="28"/>
          <w:szCs w:val="28"/>
        </w:rPr>
        <w:t>。</w:t>
      </w:r>
    </w:p>
    <w:p w:rsidR="002810B5" w:rsidRPr="00842810" w:rsidRDefault="002810B5" w:rsidP="00A24382">
      <w:pPr>
        <w:spacing w:line="500" w:lineRule="exact"/>
        <w:ind w:firstLine="556"/>
        <w:rPr>
          <w:rFonts w:ascii="仿宋_GB2312" w:eastAsia="仿宋_GB2312"/>
          <w:sz w:val="28"/>
          <w:szCs w:val="28"/>
        </w:rPr>
      </w:pPr>
      <w:r>
        <w:rPr>
          <w:rFonts w:ascii="仿宋_GB2312" w:eastAsia="仿宋_GB2312" w:hint="eastAsia"/>
          <w:sz w:val="28"/>
          <w:szCs w:val="28"/>
        </w:rPr>
        <w:lastRenderedPageBreak/>
        <w:t>“对外交流与合作信息”</w:t>
      </w:r>
      <w:r w:rsidR="00824756">
        <w:rPr>
          <w:rFonts w:ascii="仿宋_GB2312" w:eastAsia="仿宋_GB2312"/>
          <w:sz w:val="28"/>
          <w:szCs w:val="28"/>
        </w:rPr>
        <w:t>1</w:t>
      </w:r>
      <w:r>
        <w:rPr>
          <w:rFonts w:ascii="仿宋_GB2312" w:eastAsia="仿宋_GB2312" w:hint="eastAsia"/>
          <w:sz w:val="28"/>
          <w:szCs w:val="28"/>
        </w:rPr>
        <w:t>件，包括</w:t>
      </w:r>
      <w:r w:rsidRPr="002810B5">
        <w:rPr>
          <w:rFonts w:ascii="仿宋_GB2312" w:eastAsia="仿宋_GB2312" w:hint="eastAsia"/>
          <w:sz w:val="28"/>
          <w:szCs w:val="28"/>
        </w:rPr>
        <w:t>北方工业大学伦敦布鲁内尔学院2020年自主招生简章</w:t>
      </w:r>
      <w:r>
        <w:rPr>
          <w:rFonts w:ascii="仿宋_GB2312" w:eastAsia="仿宋_GB2312" w:hint="eastAsia"/>
          <w:sz w:val="28"/>
          <w:szCs w:val="28"/>
        </w:rPr>
        <w:t>。</w:t>
      </w:r>
    </w:p>
    <w:p w:rsidR="00FD4F83" w:rsidRPr="00FD4F83" w:rsidRDefault="005245B7" w:rsidP="00A24382">
      <w:pPr>
        <w:spacing w:line="500" w:lineRule="exact"/>
        <w:ind w:firstLine="556"/>
        <w:rPr>
          <w:rFonts w:ascii="仿宋_GB2312" w:eastAsia="仿宋_GB2312"/>
          <w:sz w:val="28"/>
          <w:szCs w:val="28"/>
        </w:rPr>
      </w:pPr>
      <w:r w:rsidRPr="00842810">
        <w:rPr>
          <w:rFonts w:ascii="仿宋_GB2312" w:eastAsia="仿宋_GB2312" w:hint="eastAsia"/>
          <w:sz w:val="28"/>
          <w:szCs w:val="28"/>
        </w:rPr>
        <w:t xml:space="preserve"> </w:t>
      </w:r>
      <w:r w:rsidR="00063B94" w:rsidRPr="00842810">
        <w:rPr>
          <w:rFonts w:ascii="仿宋_GB2312" w:eastAsia="仿宋_GB2312" w:hint="eastAsia"/>
          <w:sz w:val="28"/>
          <w:szCs w:val="28"/>
        </w:rPr>
        <w:t>“</w:t>
      </w:r>
      <w:r w:rsidR="00650930" w:rsidRPr="00842810">
        <w:rPr>
          <w:rFonts w:ascii="仿宋_GB2312" w:eastAsia="仿宋_GB2312" w:hint="eastAsia"/>
          <w:sz w:val="28"/>
          <w:szCs w:val="28"/>
        </w:rPr>
        <w:t>其他信息</w:t>
      </w:r>
      <w:r w:rsidR="00063B94" w:rsidRPr="00842810">
        <w:rPr>
          <w:rFonts w:ascii="仿宋_GB2312" w:eastAsia="仿宋_GB2312" w:hint="eastAsia"/>
          <w:sz w:val="28"/>
          <w:szCs w:val="28"/>
        </w:rPr>
        <w:t>”</w:t>
      </w:r>
      <w:r w:rsidR="0036158A">
        <w:rPr>
          <w:rFonts w:ascii="仿宋_GB2312" w:eastAsia="仿宋_GB2312"/>
          <w:sz w:val="28"/>
          <w:szCs w:val="28"/>
        </w:rPr>
        <w:t>4</w:t>
      </w:r>
      <w:r w:rsidR="00650930" w:rsidRPr="00842810">
        <w:rPr>
          <w:rFonts w:ascii="仿宋_GB2312" w:eastAsia="仿宋_GB2312" w:hint="eastAsia"/>
          <w:sz w:val="28"/>
          <w:szCs w:val="28"/>
        </w:rPr>
        <w:t>件，</w:t>
      </w:r>
      <w:r w:rsidR="00D33271">
        <w:rPr>
          <w:rFonts w:ascii="仿宋_GB2312" w:eastAsia="仿宋_GB2312" w:hint="eastAsia"/>
          <w:sz w:val="28"/>
          <w:szCs w:val="28"/>
        </w:rPr>
        <w:t>包括</w:t>
      </w:r>
      <w:r w:rsidR="0036158A">
        <w:rPr>
          <w:rFonts w:ascii="仿宋_GB2312" w:eastAsia="仿宋_GB2312" w:hint="eastAsia"/>
          <w:sz w:val="28"/>
          <w:szCs w:val="28"/>
        </w:rPr>
        <w:t>中共</w:t>
      </w:r>
      <w:r w:rsidR="00D33271" w:rsidRPr="00D33271">
        <w:rPr>
          <w:rFonts w:ascii="仿宋_GB2312" w:eastAsia="仿宋_GB2312" w:hint="eastAsia"/>
          <w:sz w:val="28"/>
          <w:szCs w:val="28"/>
        </w:rPr>
        <w:t>北方工业大学党委</w:t>
      </w:r>
      <w:r w:rsidR="0036158A">
        <w:rPr>
          <w:rFonts w:ascii="仿宋_GB2312" w:eastAsia="仿宋_GB2312" w:hint="eastAsia"/>
          <w:sz w:val="28"/>
          <w:szCs w:val="28"/>
        </w:rPr>
        <w:t>关于巡视</w:t>
      </w:r>
      <w:r w:rsidR="0036158A">
        <w:rPr>
          <w:rFonts w:ascii="仿宋_GB2312" w:eastAsia="仿宋_GB2312"/>
          <w:sz w:val="28"/>
          <w:szCs w:val="28"/>
        </w:rPr>
        <w:t>整改进展情况的通报</w:t>
      </w:r>
      <w:r w:rsidR="00D33271" w:rsidRPr="00D33271">
        <w:rPr>
          <w:rFonts w:ascii="仿宋_GB2312" w:eastAsia="仿宋_GB2312" w:hint="eastAsia"/>
          <w:sz w:val="28"/>
          <w:szCs w:val="28"/>
        </w:rPr>
        <w:t xml:space="preserve"> </w:t>
      </w:r>
      <w:r w:rsidR="00D33271">
        <w:rPr>
          <w:rFonts w:ascii="仿宋_GB2312" w:eastAsia="仿宋_GB2312" w:hint="eastAsia"/>
          <w:sz w:val="28"/>
          <w:szCs w:val="28"/>
        </w:rPr>
        <w:t>、</w:t>
      </w:r>
      <w:r w:rsidR="00FD4F83" w:rsidRPr="00FD4F83">
        <w:rPr>
          <w:rFonts w:ascii="仿宋_GB2312" w:eastAsia="仿宋_GB2312"/>
          <w:sz w:val="28"/>
          <w:szCs w:val="28"/>
        </w:rPr>
        <w:t>北方工业大学20</w:t>
      </w:r>
      <w:r w:rsidR="0036158A">
        <w:rPr>
          <w:rFonts w:ascii="仿宋_GB2312" w:eastAsia="仿宋_GB2312"/>
          <w:sz w:val="28"/>
          <w:szCs w:val="28"/>
        </w:rPr>
        <w:t>21</w:t>
      </w:r>
      <w:r w:rsidR="00FD4F83" w:rsidRPr="00FD4F83">
        <w:rPr>
          <w:rFonts w:ascii="仿宋_GB2312" w:eastAsia="仿宋_GB2312"/>
          <w:sz w:val="28"/>
          <w:szCs w:val="28"/>
        </w:rPr>
        <w:t>年防汛</w:t>
      </w:r>
      <w:r w:rsidR="0036158A">
        <w:rPr>
          <w:rFonts w:ascii="仿宋_GB2312" w:eastAsia="仿宋_GB2312" w:hint="eastAsia"/>
          <w:sz w:val="28"/>
          <w:szCs w:val="28"/>
        </w:rPr>
        <w:t>抗旱</w:t>
      </w:r>
      <w:r w:rsidR="0036158A">
        <w:rPr>
          <w:rFonts w:ascii="仿宋_GB2312" w:eastAsia="仿宋_GB2312"/>
          <w:sz w:val="28"/>
          <w:szCs w:val="28"/>
        </w:rPr>
        <w:t>及灾害</w:t>
      </w:r>
      <w:r w:rsidR="0036158A">
        <w:rPr>
          <w:rFonts w:ascii="仿宋_GB2312" w:eastAsia="仿宋_GB2312" w:hint="eastAsia"/>
          <w:sz w:val="28"/>
          <w:szCs w:val="28"/>
        </w:rPr>
        <w:t>防治</w:t>
      </w:r>
      <w:r w:rsidR="00FD4F83" w:rsidRPr="00FD4F83">
        <w:rPr>
          <w:rFonts w:ascii="仿宋_GB2312" w:eastAsia="仿宋_GB2312"/>
          <w:sz w:val="28"/>
          <w:szCs w:val="28"/>
        </w:rPr>
        <w:t>工作方案</w:t>
      </w:r>
      <w:r w:rsidR="0036158A">
        <w:rPr>
          <w:rFonts w:ascii="仿宋_GB2312" w:eastAsia="仿宋_GB2312" w:hint="eastAsia"/>
          <w:sz w:val="28"/>
          <w:szCs w:val="28"/>
        </w:rPr>
        <w:t>、2021年</w:t>
      </w:r>
      <w:r w:rsidR="0036158A">
        <w:rPr>
          <w:rFonts w:ascii="仿宋_GB2312" w:eastAsia="仿宋_GB2312"/>
          <w:sz w:val="28"/>
          <w:szCs w:val="28"/>
        </w:rPr>
        <w:t>能源消耗公示表</w:t>
      </w:r>
      <w:r w:rsidR="00D33271">
        <w:rPr>
          <w:rFonts w:ascii="仿宋_GB2312" w:eastAsia="仿宋_GB2312" w:hint="eastAsia"/>
          <w:sz w:val="28"/>
          <w:szCs w:val="28"/>
        </w:rPr>
        <w:t>等信息</w:t>
      </w:r>
      <w:r w:rsidR="00650930" w:rsidRPr="00842810">
        <w:rPr>
          <w:rFonts w:ascii="仿宋_GB2312" w:eastAsia="仿宋_GB2312" w:hint="eastAsia"/>
          <w:sz w:val="28"/>
          <w:szCs w:val="28"/>
        </w:rPr>
        <w:t>。</w:t>
      </w:r>
    </w:p>
    <w:p w:rsidR="00650930" w:rsidRPr="00842810" w:rsidRDefault="00063B94" w:rsidP="00A24382">
      <w:pPr>
        <w:spacing w:line="500" w:lineRule="exact"/>
        <w:ind w:firstLine="556"/>
        <w:rPr>
          <w:rFonts w:ascii="仿宋_GB2312" w:eastAsia="仿宋_GB2312"/>
          <w:b/>
          <w:sz w:val="28"/>
          <w:szCs w:val="28"/>
        </w:rPr>
      </w:pPr>
      <w:r w:rsidRPr="00842810">
        <w:rPr>
          <w:rFonts w:ascii="仿宋_GB2312" w:eastAsia="仿宋_GB2312" w:hint="eastAsia"/>
          <w:b/>
          <w:sz w:val="28"/>
          <w:szCs w:val="28"/>
        </w:rPr>
        <w:t>（二）通过学校网站、新媒体、印刷物等载体公开情况</w:t>
      </w:r>
    </w:p>
    <w:p w:rsidR="003A1BC8" w:rsidRPr="009A683F" w:rsidRDefault="003A1BC8" w:rsidP="00A24382">
      <w:pPr>
        <w:spacing w:line="500" w:lineRule="exact"/>
        <w:ind w:firstLine="556"/>
        <w:rPr>
          <w:rFonts w:ascii="仿宋_GB2312" w:eastAsia="仿宋_GB2312" w:hAnsi="宋体"/>
          <w:sz w:val="28"/>
          <w:szCs w:val="28"/>
        </w:rPr>
      </w:pPr>
      <w:r w:rsidRPr="009A683F">
        <w:rPr>
          <w:rFonts w:ascii="仿宋_GB2312" w:eastAsia="仿宋_GB2312" w:hAnsi="宋体" w:cs="Times New Roman" w:hint="eastAsia"/>
          <w:sz w:val="28"/>
          <w:szCs w:val="28"/>
        </w:rPr>
        <w:t>20</w:t>
      </w:r>
      <w:r w:rsidR="002326A8">
        <w:rPr>
          <w:rFonts w:ascii="仿宋_GB2312" w:eastAsia="仿宋_GB2312" w:hAnsi="宋体" w:cs="Times New Roman"/>
          <w:sz w:val="28"/>
          <w:szCs w:val="28"/>
        </w:rPr>
        <w:t>20</w:t>
      </w:r>
      <w:r w:rsidRPr="009A683F">
        <w:rPr>
          <w:rFonts w:ascii="仿宋_GB2312" w:eastAsia="仿宋_GB2312" w:hAnsi="Calibri" w:cs="Times New Roman" w:hint="eastAsia"/>
          <w:sz w:val="28"/>
          <w:szCs w:val="28"/>
        </w:rPr>
        <w:t>～</w:t>
      </w:r>
      <w:r w:rsidRPr="009A683F">
        <w:rPr>
          <w:rFonts w:ascii="仿宋_GB2312" w:eastAsia="仿宋_GB2312" w:hAnsi="宋体" w:cs="Times New Roman" w:hint="eastAsia"/>
          <w:sz w:val="28"/>
          <w:szCs w:val="28"/>
        </w:rPr>
        <w:t>20</w:t>
      </w:r>
      <w:r w:rsidR="002326A8">
        <w:rPr>
          <w:rFonts w:ascii="仿宋_GB2312" w:eastAsia="仿宋_GB2312" w:hAnsi="宋体" w:cs="Times New Roman" w:hint="eastAsia"/>
          <w:sz w:val="28"/>
          <w:szCs w:val="28"/>
        </w:rPr>
        <w:t>21</w:t>
      </w:r>
      <w:r w:rsidRPr="009A683F">
        <w:rPr>
          <w:rFonts w:ascii="仿宋_GB2312" w:eastAsia="仿宋_GB2312" w:hAnsi="宋体" w:hint="eastAsia"/>
          <w:sz w:val="28"/>
          <w:szCs w:val="28"/>
        </w:rPr>
        <w:t>学年度，学校通过学校门户网站</w:t>
      </w:r>
      <w:r w:rsidR="00B65A05">
        <w:rPr>
          <w:rFonts w:ascii="仿宋_GB2312" w:eastAsia="仿宋_GB2312" w:hAnsi="宋体" w:hint="eastAsia"/>
          <w:sz w:val="28"/>
          <w:szCs w:val="28"/>
        </w:rPr>
        <w:t>、</w:t>
      </w:r>
      <w:r w:rsidRPr="009A683F">
        <w:rPr>
          <w:rFonts w:ascii="仿宋_GB2312" w:eastAsia="仿宋_GB2312" w:hAnsi="宋体" w:hint="eastAsia"/>
          <w:sz w:val="28"/>
          <w:szCs w:val="28"/>
        </w:rPr>
        <w:t>以及各学院、部门网站等网络形式</w:t>
      </w:r>
      <w:r w:rsidR="00B07209" w:rsidRPr="009A683F">
        <w:rPr>
          <w:rFonts w:ascii="仿宋_GB2312" w:eastAsia="仿宋_GB2312" w:hAnsi="宋体" w:hint="eastAsia"/>
          <w:sz w:val="28"/>
          <w:szCs w:val="28"/>
        </w:rPr>
        <w:t>发布重要新闻、通知公告等信息</w:t>
      </w:r>
      <w:r w:rsidR="002326A8">
        <w:rPr>
          <w:rFonts w:ascii="仿宋_GB2312" w:eastAsia="仿宋_GB2312" w:hAnsi="宋体"/>
          <w:color w:val="000000" w:themeColor="text1"/>
          <w:sz w:val="28"/>
          <w:szCs w:val="28"/>
        </w:rPr>
        <w:t>5864</w:t>
      </w:r>
      <w:r w:rsidR="00B07209" w:rsidRPr="006D13E4">
        <w:rPr>
          <w:rFonts w:ascii="仿宋_GB2312" w:eastAsia="仿宋_GB2312" w:hAnsi="宋体" w:hint="eastAsia"/>
          <w:color w:val="000000" w:themeColor="text1"/>
          <w:sz w:val="28"/>
          <w:szCs w:val="28"/>
        </w:rPr>
        <w:t>条，</w:t>
      </w:r>
      <w:r w:rsidR="00B07209" w:rsidRPr="006D13E4">
        <w:rPr>
          <w:rFonts w:ascii="仿宋_GB2312" w:eastAsia="仿宋_GB2312" w:hint="eastAsia"/>
          <w:color w:val="000000" w:themeColor="text1"/>
          <w:sz w:val="28"/>
          <w:szCs w:val="28"/>
        </w:rPr>
        <w:t>点击量达</w:t>
      </w:r>
      <w:r w:rsidR="002326A8">
        <w:rPr>
          <w:rFonts w:ascii="仿宋_GB2312" w:eastAsia="仿宋_GB2312" w:hAnsi="宋体"/>
          <w:color w:val="000000" w:themeColor="text1"/>
          <w:sz w:val="28"/>
          <w:szCs w:val="28"/>
        </w:rPr>
        <w:t>568</w:t>
      </w:r>
      <w:r w:rsidR="00B07209" w:rsidRPr="006D13E4">
        <w:rPr>
          <w:rFonts w:ascii="仿宋_GB2312" w:eastAsia="仿宋_GB2312" w:hint="eastAsia"/>
          <w:color w:val="000000" w:themeColor="text1"/>
          <w:sz w:val="28"/>
          <w:szCs w:val="28"/>
        </w:rPr>
        <w:t>万次</w:t>
      </w:r>
      <w:r w:rsidR="00B07209" w:rsidRPr="006D13E4">
        <w:rPr>
          <w:rFonts w:ascii="仿宋_GB2312" w:eastAsia="仿宋_GB2312" w:hAnsi="宋体" w:hint="eastAsia"/>
          <w:color w:val="000000" w:themeColor="text1"/>
          <w:sz w:val="28"/>
          <w:szCs w:val="28"/>
        </w:rPr>
        <w:t>；通过</w:t>
      </w:r>
      <w:r w:rsidR="008D1C51" w:rsidRPr="006D13E4">
        <w:rPr>
          <w:rFonts w:ascii="仿宋_GB2312" w:eastAsia="仿宋_GB2312" w:hAnsi="宋体" w:hint="eastAsia"/>
          <w:color w:val="000000" w:themeColor="text1"/>
          <w:sz w:val="28"/>
          <w:szCs w:val="28"/>
        </w:rPr>
        <w:t>办公系统（OA）发布会议纪要、</w:t>
      </w:r>
      <w:r w:rsidRPr="006D13E4">
        <w:rPr>
          <w:rFonts w:ascii="仿宋_GB2312" w:eastAsia="仿宋_GB2312" w:hAnsi="宋体" w:hint="eastAsia"/>
          <w:color w:val="000000" w:themeColor="text1"/>
          <w:sz w:val="28"/>
          <w:szCs w:val="28"/>
        </w:rPr>
        <w:t>党发、</w:t>
      </w:r>
      <w:r w:rsidR="00BD612F" w:rsidRPr="006D13E4">
        <w:rPr>
          <w:rFonts w:ascii="仿宋_GB2312" w:eastAsia="仿宋_GB2312" w:hAnsi="宋体" w:hint="eastAsia"/>
          <w:color w:val="000000" w:themeColor="text1"/>
          <w:sz w:val="28"/>
          <w:szCs w:val="28"/>
        </w:rPr>
        <w:t>校发、</w:t>
      </w:r>
      <w:r w:rsidRPr="006D13E4">
        <w:rPr>
          <w:rFonts w:ascii="仿宋_GB2312" w:eastAsia="仿宋_GB2312" w:hAnsi="宋体" w:hint="eastAsia"/>
          <w:color w:val="000000" w:themeColor="text1"/>
          <w:sz w:val="28"/>
          <w:szCs w:val="28"/>
        </w:rPr>
        <w:t>党办发、校办发</w:t>
      </w:r>
      <w:r w:rsidR="00B07209" w:rsidRPr="006D13E4">
        <w:rPr>
          <w:rFonts w:ascii="仿宋_GB2312" w:eastAsia="仿宋_GB2312" w:hAnsi="宋体" w:hint="eastAsia"/>
          <w:color w:val="000000" w:themeColor="text1"/>
          <w:sz w:val="28"/>
          <w:szCs w:val="28"/>
        </w:rPr>
        <w:t>等</w:t>
      </w:r>
      <w:r w:rsidR="00B07209" w:rsidRPr="006D13E4">
        <w:rPr>
          <w:rFonts w:ascii="仿宋_GB2312" w:eastAsia="仿宋_GB2312" w:hint="eastAsia"/>
          <w:color w:val="000000" w:themeColor="text1"/>
          <w:sz w:val="28"/>
          <w:szCs w:val="28"/>
        </w:rPr>
        <w:t>规范性文件、具体决定共计</w:t>
      </w:r>
      <w:r w:rsidR="002326A8">
        <w:rPr>
          <w:rFonts w:ascii="仿宋_GB2312" w:eastAsia="仿宋_GB2312"/>
          <w:color w:val="000000" w:themeColor="text1"/>
          <w:sz w:val="28"/>
          <w:szCs w:val="28"/>
        </w:rPr>
        <w:t>216</w:t>
      </w:r>
      <w:r w:rsidR="008D1C51" w:rsidRPr="006D13E4">
        <w:rPr>
          <w:rFonts w:ascii="仿宋_GB2312" w:eastAsia="仿宋_GB2312" w:hint="eastAsia"/>
          <w:color w:val="000000" w:themeColor="text1"/>
          <w:sz w:val="28"/>
          <w:szCs w:val="28"/>
        </w:rPr>
        <w:t>项，点击量达</w:t>
      </w:r>
      <w:r w:rsidR="002326A8">
        <w:rPr>
          <w:rFonts w:ascii="仿宋_GB2312" w:eastAsia="仿宋_GB2312"/>
          <w:color w:val="000000" w:themeColor="text1"/>
          <w:sz w:val="28"/>
          <w:szCs w:val="28"/>
        </w:rPr>
        <w:t>10</w:t>
      </w:r>
      <w:r w:rsidR="008D1C51" w:rsidRPr="006D13E4">
        <w:rPr>
          <w:rFonts w:ascii="仿宋_GB2312" w:eastAsia="仿宋_GB2312" w:hint="eastAsia"/>
          <w:color w:val="000000" w:themeColor="text1"/>
          <w:sz w:val="28"/>
          <w:szCs w:val="28"/>
        </w:rPr>
        <w:t>万次</w:t>
      </w:r>
      <w:r w:rsidR="00B07209" w:rsidRPr="006D13E4">
        <w:rPr>
          <w:rFonts w:ascii="仿宋_GB2312" w:eastAsia="仿宋_GB2312" w:hAnsi="宋体" w:hint="eastAsia"/>
          <w:color w:val="000000" w:themeColor="text1"/>
          <w:sz w:val="28"/>
          <w:szCs w:val="28"/>
        </w:rPr>
        <w:t>；</w:t>
      </w:r>
      <w:r w:rsidR="00E60567" w:rsidRPr="006D13E4">
        <w:rPr>
          <w:rFonts w:ascii="仿宋_GB2312" w:eastAsia="仿宋_GB2312" w:hAnsi="宋体" w:hint="eastAsia"/>
          <w:color w:val="000000" w:themeColor="text1"/>
          <w:sz w:val="28"/>
          <w:szCs w:val="28"/>
        </w:rPr>
        <w:t>通过</w:t>
      </w:r>
      <w:r w:rsidR="00E60567" w:rsidRPr="006D13E4">
        <w:rPr>
          <w:rFonts w:ascii="仿宋_GB2312" w:eastAsia="仿宋_GB2312" w:hint="eastAsia"/>
          <w:color w:val="000000" w:themeColor="text1"/>
          <w:sz w:val="28"/>
          <w:szCs w:val="28"/>
        </w:rPr>
        <w:t>学校官方</w:t>
      </w:r>
      <w:proofErr w:type="gramStart"/>
      <w:r w:rsidR="00E60567" w:rsidRPr="006D13E4">
        <w:rPr>
          <w:rFonts w:ascii="仿宋_GB2312" w:eastAsia="仿宋_GB2312" w:hint="eastAsia"/>
          <w:color w:val="000000" w:themeColor="text1"/>
          <w:sz w:val="28"/>
          <w:szCs w:val="28"/>
        </w:rPr>
        <w:t>微信公众号发布</w:t>
      </w:r>
      <w:proofErr w:type="gramEnd"/>
      <w:r w:rsidR="00E60567" w:rsidRPr="006D13E4">
        <w:rPr>
          <w:rFonts w:ascii="仿宋_GB2312" w:eastAsia="仿宋_GB2312" w:hint="eastAsia"/>
          <w:color w:val="000000" w:themeColor="text1"/>
          <w:sz w:val="28"/>
          <w:szCs w:val="28"/>
        </w:rPr>
        <w:t>师生关注新闻</w:t>
      </w:r>
      <w:r w:rsidR="002326A8">
        <w:rPr>
          <w:rFonts w:ascii="仿宋_GB2312" w:eastAsia="仿宋_GB2312"/>
          <w:color w:val="000000" w:themeColor="text1"/>
          <w:sz w:val="28"/>
          <w:szCs w:val="28"/>
        </w:rPr>
        <w:t>283</w:t>
      </w:r>
      <w:r w:rsidR="00E60567" w:rsidRPr="006D13E4">
        <w:rPr>
          <w:rFonts w:ascii="仿宋_GB2312" w:eastAsia="仿宋_GB2312" w:hint="eastAsia"/>
          <w:color w:val="000000" w:themeColor="text1"/>
          <w:sz w:val="28"/>
          <w:szCs w:val="28"/>
        </w:rPr>
        <w:t>条；通过学校招生办</w:t>
      </w:r>
      <w:proofErr w:type="gramStart"/>
      <w:r w:rsidR="00E60567" w:rsidRPr="006D13E4">
        <w:rPr>
          <w:rFonts w:ascii="仿宋_GB2312" w:eastAsia="仿宋_GB2312" w:hint="eastAsia"/>
          <w:color w:val="000000" w:themeColor="text1"/>
          <w:sz w:val="28"/>
          <w:szCs w:val="28"/>
        </w:rPr>
        <w:t>微信公众号发布</w:t>
      </w:r>
      <w:proofErr w:type="gramEnd"/>
      <w:r w:rsidR="00E60567" w:rsidRPr="006D13E4">
        <w:rPr>
          <w:rFonts w:ascii="仿宋_GB2312" w:eastAsia="仿宋_GB2312" w:hint="eastAsia"/>
          <w:color w:val="000000" w:themeColor="text1"/>
          <w:sz w:val="28"/>
          <w:szCs w:val="28"/>
        </w:rPr>
        <w:t>学校招生信息</w:t>
      </w:r>
      <w:r w:rsidR="002326A8">
        <w:rPr>
          <w:rFonts w:ascii="仿宋_GB2312" w:eastAsia="仿宋_GB2312"/>
          <w:color w:val="000000" w:themeColor="text1"/>
          <w:sz w:val="28"/>
          <w:szCs w:val="28"/>
        </w:rPr>
        <w:t>78</w:t>
      </w:r>
      <w:r w:rsidR="00E60567" w:rsidRPr="006D13E4">
        <w:rPr>
          <w:rFonts w:ascii="仿宋_GB2312" w:eastAsia="仿宋_GB2312" w:hint="eastAsia"/>
          <w:color w:val="000000" w:themeColor="text1"/>
          <w:sz w:val="28"/>
          <w:szCs w:val="28"/>
        </w:rPr>
        <w:t>条</w:t>
      </w:r>
      <w:r w:rsidR="002E2A57" w:rsidRPr="006D13E4">
        <w:rPr>
          <w:rFonts w:ascii="仿宋_GB2312" w:eastAsia="仿宋_GB2312" w:hint="eastAsia"/>
          <w:color w:val="000000" w:themeColor="text1"/>
          <w:sz w:val="28"/>
          <w:szCs w:val="28"/>
        </w:rPr>
        <w:t>。通过上述方式</w:t>
      </w:r>
      <w:r w:rsidR="002E12BB" w:rsidRPr="006D13E4">
        <w:rPr>
          <w:rFonts w:ascii="仿宋_GB2312" w:eastAsia="仿宋_GB2312" w:hAnsi="宋体" w:hint="eastAsia"/>
          <w:color w:val="000000" w:themeColor="text1"/>
          <w:sz w:val="28"/>
          <w:szCs w:val="28"/>
        </w:rPr>
        <w:t>共计公开信息</w:t>
      </w:r>
      <w:r w:rsidR="002326A8">
        <w:rPr>
          <w:rFonts w:ascii="仿宋_GB2312" w:eastAsia="仿宋_GB2312" w:hAnsi="宋体"/>
          <w:color w:val="000000" w:themeColor="text1"/>
          <w:sz w:val="28"/>
          <w:szCs w:val="28"/>
        </w:rPr>
        <w:t>5849</w:t>
      </w:r>
      <w:r w:rsidR="002E12BB" w:rsidRPr="006D13E4">
        <w:rPr>
          <w:rFonts w:ascii="仿宋_GB2312" w:eastAsia="仿宋_GB2312" w:hAnsi="宋体" w:hint="eastAsia"/>
          <w:color w:val="000000" w:themeColor="text1"/>
          <w:sz w:val="28"/>
          <w:szCs w:val="28"/>
        </w:rPr>
        <w:t>条</w:t>
      </w:r>
      <w:r w:rsidR="002E12BB" w:rsidRPr="009A683F">
        <w:rPr>
          <w:rFonts w:ascii="仿宋_GB2312" w:eastAsia="仿宋_GB2312" w:hAnsi="宋体" w:hint="eastAsia"/>
          <w:sz w:val="28"/>
          <w:szCs w:val="28"/>
        </w:rPr>
        <w:t>。</w:t>
      </w:r>
      <w:r w:rsidR="00E60567" w:rsidRPr="009A683F">
        <w:rPr>
          <w:rFonts w:ascii="仿宋_GB2312" w:eastAsia="仿宋_GB2312" w:hint="eastAsia"/>
          <w:sz w:val="28"/>
          <w:szCs w:val="28"/>
        </w:rPr>
        <w:t>此外</w:t>
      </w:r>
      <w:r w:rsidR="002E12BB" w:rsidRPr="009A683F">
        <w:rPr>
          <w:rFonts w:ascii="仿宋_GB2312" w:eastAsia="仿宋_GB2312" w:hint="eastAsia"/>
          <w:sz w:val="28"/>
          <w:szCs w:val="28"/>
        </w:rPr>
        <w:t>学校</w:t>
      </w:r>
      <w:r w:rsidR="00E60567" w:rsidRPr="009A683F">
        <w:rPr>
          <w:rFonts w:ascii="仿宋_GB2312" w:eastAsia="仿宋_GB2312" w:hint="eastAsia"/>
          <w:sz w:val="28"/>
          <w:szCs w:val="28"/>
        </w:rPr>
        <w:t>还</w:t>
      </w:r>
      <w:r w:rsidR="002E12BB" w:rsidRPr="009A683F">
        <w:rPr>
          <w:rFonts w:ascii="仿宋_GB2312" w:eastAsia="仿宋_GB2312" w:hint="eastAsia"/>
          <w:sz w:val="28"/>
          <w:szCs w:val="28"/>
        </w:rPr>
        <w:t>积极</w:t>
      </w:r>
      <w:r w:rsidR="00E60567" w:rsidRPr="009A683F">
        <w:rPr>
          <w:rFonts w:ascii="仿宋_GB2312" w:eastAsia="仿宋_GB2312" w:hint="eastAsia"/>
          <w:sz w:val="28"/>
          <w:szCs w:val="28"/>
        </w:rPr>
        <w:t>通过干部会、</w:t>
      </w:r>
      <w:r w:rsidR="00CF1A37" w:rsidRPr="009A683F">
        <w:rPr>
          <w:rFonts w:ascii="仿宋_GB2312" w:eastAsia="仿宋_GB2312" w:hint="eastAsia"/>
          <w:sz w:val="28"/>
          <w:szCs w:val="28"/>
        </w:rPr>
        <w:t>教师大会、</w:t>
      </w:r>
      <w:r w:rsidRPr="009A683F">
        <w:rPr>
          <w:rFonts w:ascii="仿宋_GB2312" w:eastAsia="仿宋_GB2312" w:hAnsi="宋体" w:hint="eastAsia"/>
          <w:sz w:val="28"/>
          <w:szCs w:val="28"/>
        </w:rPr>
        <w:t>教代会、学代会等会议形式</w:t>
      </w:r>
      <w:r w:rsidR="00E60567" w:rsidRPr="009A683F">
        <w:rPr>
          <w:rFonts w:ascii="仿宋_GB2312" w:eastAsia="仿宋_GB2312" w:hAnsi="宋体" w:hint="eastAsia"/>
          <w:sz w:val="28"/>
          <w:szCs w:val="28"/>
        </w:rPr>
        <w:t>以及</w:t>
      </w:r>
      <w:r w:rsidR="002D7165" w:rsidRPr="009A683F">
        <w:rPr>
          <w:rFonts w:ascii="仿宋_GB2312" w:eastAsia="仿宋_GB2312" w:hAnsi="宋体" w:hint="eastAsia"/>
          <w:sz w:val="28"/>
          <w:szCs w:val="28"/>
        </w:rPr>
        <w:t>校内公告栏、宣传橱窗</w:t>
      </w:r>
      <w:r w:rsidR="002E12BB" w:rsidRPr="009A683F">
        <w:rPr>
          <w:rFonts w:ascii="仿宋_GB2312" w:eastAsia="仿宋_GB2312" w:hAnsi="宋体" w:hint="eastAsia"/>
          <w:sz w:val="28"/>
          <w:szCs w:val="28"/>
        </w:rPr>
        <w:t>开展信息公开。</w:t>
      </w:r>
    </w:p>
    <w:p w:rsidR="00A32519" w:rsidRPr="00842810" w:rsidRDefault="00BD612F" w:rsidP="00A24382">
      <w:pPr>
        <w:spacing w:line="500" w:lineRule="exact"/>
        <w:ind w:firstLine="556"/>
        <w:rPr>
          <w:rFonts w:ascii="仿宋_GB2312" w:eastAsia="仿宋_GB2312"/>
          <w:sz w:val="28"/>
          <w:szCs w:val="28"/>
        </w:rPr>
      </w:pPr>
      <w:r w:rsidRPr="009A683F">
        <w:rPr>
          <w:rFonts w:ascii="仿宋_GB2312" w:eastAsia="仿宋_GB2312" w:hint="eastAsia"/>
          <w:sz w:val="28"/>
          <w:szCs w:val="28"/>
        </w:rPr>
        <w:t>在公开的信息中，</w:t>
      </w:r>
      <w:r w:rsidR="00A32519" w:rsidRPr="009A683F">
        <w:rPr>
          <w:rFonts w:ascii="仿宋_GB2312" w:eastAsia="仿宋_GB2312" w:hint="eastAsia"/>
          <w:sz w:val="28"/>
          <w:szCs w:val="28"/>
        </w:rPr>
        <w:t>“结果公示类”信息共计</w:t>
      </w:r>
      <w:r w:rsidR="002326A8">
        <w:rPr>
          <w:rFonts w:ascii="仿宋_GB2312" w:eastAsia="仿宋_GB2312"/>
          <w:sz w:val="28"/>
          <w:szCs w:val="28"/>
        </w:rPr>
        <w:t>148</w:t>
      </w:r>
      <w:r w:rsidR="00A32519" w:rsidRPr="009A683F">
        <w:rPr>
          <w:rFonts w:ascii="仿宋_GB2312" w:eastAsia="仿宋_GB2312" w:hint="eastAsia"/>
          <w:sz w:val="28"/>
          <w:szCs w:val="28"/>
        </w:rPr>
        <w:t>条，其中包括干部</w:t>
      </w:r>
      <w:r w:rsidR="00222ECB" w:rsidRPr="009A683F">
        <w:rPr>
          <w:rFonts w:ascii="仿宋_GB2312" w:eastAsia="仿宋_GB2312" w:hint="eastAsia"/>
          <w:sz w:val="28"/>
          <w:szCs w:val="28"/>
        </w:rPr>
        <w:t>任免</w:t>
      </w:r>
      <w:r w:rsidR="00A32519" w:rsidRPr="009A683F">
        <w:rPr>
          <w:rFonts w:ascii="仿宋_GB2312" w:eastAsia="仿宋_GB2312" w:hint="eastAsia"/>
          <w:sz w:val="28"/>
          <w:szCs w:val="28"/>
        </w:rPr>
        <w:t>公示、</w:t>
      </w:r>
      <w:r w:rsidR="00DD57E5" w:rsidRPr="009A683F">
        <w:rPr>
          <w:rFonts w:ascii="仿宋_GB2312" w:eastAsia="仿宋_GB2312" w:hint="eastAsia"/>
          <w:sz w:val="28"/>
          <w:szCs w:val="28"/>
        </w:rPr>
        <w:t>推荐免试攻读研究生名单公示、拟录取研究生名单公示、特殊类型招生入选考生录取结果公示、</w:t>
      </w:r>
      <w:r w:rsidR="00A32519" w:rsidRPr="009A683F">
        <w:rPr>
          <w:rFonts w:ascii="仿宋_GB2312" w:eastAsia="仿宋_GB2312" w:hint="eastAsia"/>
          <w:sz w:val="28"/>
          <w:szCs w:val="28"/>
        </w:rPr>
        <w:t>各类人才计划推选或聘用公示、重要科研项目推选或立项公示、学生奖学金和荣誉称号评选公示，</w:t>
      </w:r>
      <w:r w:rsidR="00940A73">
        <w:rPr>
          <w:rFonts w:ascii="仿宋_GB2312" w:eastAsia="仿宋_GB2312" w:hint="eastAsia"/>
          <w:sz w:val="28"/>
          <w:szCs w:val="28"/>
        </w:rPr>
        <w:t>设备采购、基建</w:t>
      </w:r>
      <w:r w:rsidR="00A32519" w:rsidRPr="009A683F">
        <w:rPr>
          <w:rFonts w:ascii="仿宋_GB2312" w:eastAsia="仿宋_GB2312" w:hint="eastAsia"/>
          <w:sz w:val="28"/>
          <w:szCs w:val="28"/>
        </w:rPr>
        <w:t>招投标信息等师生关心的热点信息</w:t>
      </w:r>
      <w:r w:rsidR="00AB68DD" w:rsidRPr="009A683F">
        <w:rPr>
          <w:rFonts w:ascii="仿宋_GB2312" w:eastAsia="仿宋_GB2312" w:hint="eastAsia"/>
          <w:sz w:val="28"/>
          <w:szCs w:val="28"/>
        </w:rPr>
        <w:t>。</w:t>
      </w:r>
      <w:r w:rsidR="006274C9" w:rsidRPr="00842810">
        <w:rPr>
          <w:rFonts w:ascii="仿宋_GB2312" w:eastAsia="仿宋_GB2312" w:hint="eastAsia"/>
          <w:sz w:val="28"/>
          <w:szCs w:val="28"/>
        </w:rPr>
        <w:t xml:space="preserve"> </w:t>
      </w:r>
    </w:p>
    <w:p w:rsidR="00063B94" w:rsidRPr="00842810" w:rsidRDefault="000745E3" w:rsidP="00A24382">
      <w:pPr>
        <w:spacing w:line="500" w:lineRule="exact"/>
        <w:ind w:firstLine="556"/>
        <w:rPr>
          <w:rFonts w:ascii="仿宋_GB2312" w:eastAsia="仿宋_GB2312"/>
          <w:b/>
          <w:sz w:val="28"/>
          <w:szCs w:val="28"/>
        </w:rPr>
      </w:pPr>
      <w:r w:rsidRPr="00842810">
        <w:rPr>
          <w:rFonts w:ascii="仿宋_GB2312" w:eastAsia="仿宋_GB2312" w:hint="eastAsia"/>
          <w:b/>
          <w:sz w:val="28"/>
          <w:szCs w:val="28"/>
        </w:rPr>
        <w:t>（三）学校重点信息公开情况</w:t>
      </w:r>
    </w:p>
    <w:p w:rsidR="00AB68DD" w:rsidRPr="001B4844" w:rsidRDefault="005F7660" w:rsidP="00A24382">
      <w:pPr>
        <w:spacing w:line="500" w:lineRule="exact"/>
        <w:ind w:firstLine="556"/>
        <w:rPr>
          <w:rFonts w:ascii="仿宋_GB2312" w:eastAsia="仿宋_GB2312"/>
          <w:b/>
          <w:sz w:val="28"/>
          <w:szCs w:val="28"/>
        </w:rPr>
      </w:pPr>
      <w:r w:rsidRPr="001B4844">
        <w:rPr>
          <w:rFonts w:ascii="仿宋_GB2312" w:eastAsia="仿宋_GB2312" w:hint="eastAsia"/>
          <w:b/>
          <w:sz w:val="28"/>
          <w:szCs w:val="28"/>
        </w:rPr>
        <w:t>1.招生信息公开情况</w:t>
      </w:r>
    </w:p>
    <w:p w:rsidR="00B710E7" w:rsidRPr="009A683F" w:rsidRDefault="005F7660" w:rsidP="00A24382">
      <w:pPr>
        <w:spacing w:line="500" w:lineRule="exact"/>
        <w:ind w:firstLine="556"/>
        <w:rPr>
          <w:rFonts w:ascii="仿宋_GB2312" w:eastAsia="仿宋_GB2312"/>
          <w:sz w:val="28"/>
          <w:szCs w:val="28"/>
        </w:rPr>
      </w:pPr>
      <w:r w:rsidRPr="009A683F">
        <w:rPr>
          <w:rFonts w:ascii="仿宋_GB2312" w:eastAsia="仿宋_GB2312" w:hAnsi="宋体" w:hint="eastAsia"/>
          <w:sz w:val="28"/>
          <w:szCs w:val="28"/>
        </w:rPr>
        <w:t>学校</w:t>
      </w:r>
      <w:r w:rsidRPr="009A683F">
        <w:rPr>
          <w:rFonts w:ascii="仿宋_GB2312" w:eastAsia="仿宋_GB2312" w:hint="eastAsia"/>
          <w:sz w:val="28"/>
          <w:szCs w:val="28"/>
        </w:rPr>
        <w:t>认真落实教育部《关于进一步推进高校招生信息公开工作的通知》（教学函〔2013〕9号）要求，构建了以</w:t>
      </w:r>
      <w:r w:rsidRPr="009A683F">
        <w:rPr>
          <w:rFonts w:ascii="仿宋_GB2312" w:eastAsia="仿宋_GB2312" w:hAnsi="Calibri" w:cs="Times New Roman" w:hint="eastAsia"/>
          <w:sz w:val="28"/>
          <w:szCs w:val="28"/>
        </w:rPr>
        <w:t>教育部阳光高考信息平台、北京市招生通讯、</w:t>
      </w:r>
      <w:r w:rsidRPr="009A683F">
        <w:rPr>
          <w:rFonts w:ascii="仿宋_GB2312" w:eastAsia="仿宋_GB2312" w:hint="eastAsia"/>
          <w:sz w:val="28"/>
          <w:szCs w:val="28"/>
        </w:rPr>
        <w:t>大型门户教育网站、北方工业大学本科生招生网、</w:t>
      </w:r>
      <w:r w:rsidRPr="009A683F">
        <w:rPr>
          <w:rFonts w:ascii="仿宋_GB2312" w:eastAsia="仿宋_GB2312" w:hAnsi="Calibri" w:cs="Times New Roman" w:hint="eastAsia"/>
          <w:sz w:val="28"/>
          <w:szCs w:val="28"/>
        </w:rPr>
        <w:t>北方工业大学招生办</w:t>
      </w:r>
      <w:proofErr w:type="gramStart"/>
      <w:r w:rsidRPr="009A683F">
        <w:rPr>
          <w:rFonts w:ascii="仿宋_GB2312" w:eastAsia="仿宋_GB2312" w:hAnsi="Calibri" w:cs="Times New Roman" w:hint="eastAsia"/>
          <w:sz w:val="28"/>
          <w:szCs w:val="28"/>
        </w:rPr>
        <w:t>微信平台</w:t>
      </w:r>
      <w:proofErr w:type="gramEnd"/>
      <w:r w:rsidRPr="009A683F">
        <w:rPr>
          <w:rFonts w:ascii="仿宋_GB2312" w:eastAsia="仿宋_GB2312" w:hint="eastAsia"/>
          <w:sz w:val="28"/>
          <w:szCs w:val="28"/>
        </w:rPr>
        <w:t>等为主的网络媒体宣传平台，</w:t>
      </w:r>
      <w:r w:rsidR="00B710E7" w:rsidRPr="009A683F">
        <w:rPr>
          <w:rFonts w:ascii="仿宋_GB2312" w:eastAsia="仿宋_GB2312" w:hint="eastAsia"/>
          <w:sz w:val="28"/>
          <w:szCs w:val="28"/>
        </w:rPr>
        <w:t>以报刊杂志、招生简章、报考指南为主的</w:t>
      </w:r>
      <w:r w:rsidR="00842810" w:rsidRPr="009A683F">
        <w:rPr>
          <w:rFonts w:ascii="仿宋_GB2312" w:eastAsia="仿宋_GB2312" w:hint="eastAsia"/>
          <w:sz w:val="28"/>
          <w:szCs w:val="28"/>
        </w:rPr>
        <w:t>纸质</w:t>
      </w:r>
      <w:r w:rsidR="00B710E7" w:rsidRPr="009A683F">
        <w:rPr>
          <w:rFonts w:ascii="仿宋_GB2312" w:eastAsia="仿宋_GB2312" w:hint="eastAsia"/>
          <w:sz w:val="28"/>
          <w:szCs w:val="28"/>
        </w:rPr>
        <w:t>媒体宣传平台，</w:t>
      </w:r>
      <w:r w:rsidRPr="009A683F">
        <w:rPr>
          <w:rFonts w:ascii="仿宋_GB2312" w:eastAsia="仿宋_GB2312" w:hint="eastAsia"/>
          <w:sz w:val="28"/>
          <w:szCs w:val="28"/>
        </w:rPr>
        <w:t>以</w:t>
      </w:r>
      <w:r w:rsidR="00B710E7" w:rsidRPr="009A683F">
        <w:rPr>
          <w:rFonts w:ascii="仿宋_GB2312" w:eastAsia="仿宋_GB2312" w:hint="eastAsia"/>
          <w:sz w:val="28"/>
          <w:szCs w:val="28"/>
        </w:rPr>
        <w:t>招生政策解读和</w:t>
      </w:r>
      <w:r w:rsidRPr="009A683F">
        <w:rPr>
          <w:rFonts w:ascii="仿宋_GB2312" w:eastAsia="仿宋_GB2312" w:hint="eastAsia"/>
          <w:sz w:val="28"/>
          <w:szCs w:val="28"/>
        </w:rPr>
        <w:t>现场咨询</w:t>
      </w:r>
      <w:r w:rsidR="00B710E7" w:rsidRPr="009A683F">
        <w:rPr>
          <w:rFonts w:ascii="仿宋_GB2312" w:eastAsia="仿宋_GB2312" w:hint="eastAsia"/>
          <w:sz w:val="28"/>
          <w:szCs w:val="28"/>
        </w:rPr>
        <w:t>为主的校</w:t>
      </w:r>
      <w:r w:rsidR="00B710E7" w:rsidRPr="009A683F">
        <w:rPr>
          <w:rFonts w:ascii="仿宋_GB2312" w:eastAsia="仿宋_GB2312" w:hint="eastAsia"/>
          <w:sz w:val="28"/>
          <w:szCs w:val="28"/>
        </w:rPr>
        <w:lastRenderedPageBreak/>
        <w:t>园开放日等形式</w:t>
      </w:r>
      <w:r w:rsidRPr="009A683F">
        <w:rPr>
          <w:rFonts w:ascii="仿宋_GB2312" w:eastAsia="仿宋_GB2312" w:hAnsi="Calibri" w:cs="Times New Roman" w:hint="eastAsia"/>
          <w:sz w:val="28"/>
          <w:szCs w:val="28"/>
        </w:rPr>
        <w:t>，及时发布学校招生政策、招生计划、录取信息、信访咨询等信息，确保考生能够及时了解录取规则、计划执行、投档分数等信息。</w:t>
      </w:r>
      <w:r w:rsidR="00B710E7" w:rsidRPr="009A683F">
        <w:rPr>
          <w:rFonts w:ascii="仿宋_GB2312" w:eastAsia="仿宋_GB2312" w:hAnsi="宋体" w:cs="Times New Roman" w:hint="eastAsia"/>
          <w:sz w:val="28"/>
          <w:szCs w:val="28"/>
        </w:rPr>
        <w:t>20</w:t>
      </w:r>
      <w:r w:rsidR="002326A8">
        <w:rPr>
          <w:rFonts w:ascii="仿宋_GB2312" w:eastAsia="仿宋_GB2312" w:hAnsi="宋体" w:cs="Times New Roman"/>
          <w:sz w:val="28"/>
          <w:szCs w:val="28"/>
        </w:rPr>
        <w:t>20</w:t>
      </w:r>
      <w:r w:rsidR="00B710E7" w:rsidRPr="009A683F">
        <w:rPr>
          <w:rFonts w:ascii="仿宋_GB2312" w:eastAsia="仿宋_GB2312" w:hAnsi="Calibri" w:cs="Times New Roman" w:hint="eastAsia"/>
          <w:sz w:val="28"/>
          <w:szCs w:val="28"/>
        </w:rPr>
        <w:t>～</w:t>
      </w:r>
      <w:r w:rsidR="00B710E7" w:rsidRPr="009A683F">
        <w:rPr>
          <w:rFonts w:ascii="仿宋_GB2312" w:eastAsia="仿宋_GB2312" w:hAnsi="宋体" w:cs="Times New Roman" w:hint="eastAsia"/>
          <w:sz w:val="28"/>
          <w:szCs w:val="28"/>
        </w:rPr>
        <w:t>20</w:t>
      </w:r>
      <w:r w:rsidR="002326A8">
        <w:rPr>
          <w:rFonts w:ascii="仿宋_GB2312" w:eastAsia="仿宋_GB2312" w:hAnsi="宋体" w:cs="Times New Roman"/>
          <w:sz w:val="28"/>
          <w:szCs w:val="28"/>
        </w:rPr>
        <w:t>21</w:t>
      </w:r>
      <w:r w:rsidR="00B710E7" w:rsidRPr="009A683F">
        <w:rPr>
          <w:rFonts w:ascii="仿宋_GB2312" w:eastAsia="仿宋_GB2312" w:hAnsi="宋体" w:hint="eastAsia"/>
          <w:sz w:val="28"/>
          <w:szCs w:val="28"/>
        </w:rPr>
        <w:t>学年度，学校共接受招生信</w:t>
      </w:r>
      <w:r w:rsidR="00B710E7" w:rsidRPr="00B40675">
        <w:rPr>
          <w:rFonts w:ascii="仿宋_GB2312" w:eastAsia="仿宋_GB2312" w:hAnsi="宋体" w:hint="eastAsia"/>
          <w:sz w:val="28"/>
          <w:szCs w:val="28"/>
        </w:rPr>
        <w:t>息</w:t>
      </w:r>
      <w:r w:rsidR="00B710E7" w:rsidRPr="00B40675">
        <w:rPr>
          <w:rFonts w:ascii="仿宋_GB2312" w:eastAsia="仿宋_GB2312" w:hAnsi="宋体" w:cs="Times New Roman" w:hint="eastAsia"/>
          <w:sz w:val="28"/>
          <w:szCs w:val="28"/>
        </w:rPr>
        <w:t>咨询</w:t>
      </w:r>
      <w:r w:rsidR="00B40675" w:rsidRPr="00B40675">
        <w:rPr>
          <w:rFonts w:ascii="仿宋_GB2312" w:eastAsia="仿宋_GB2312" w:hAnsi="宋体" w:cs="Times New Roman" w:hint="eastAsia"/>
          <w:sz w:val="28"/>
          <w:szCs w:val="28"/>
        </w:rPr>
        <w:t>4</w:t>
      </w:r>
      <w:r w:rsidR="002326A8">
        <w:rPr>
          <w:rFonts w:ascii="仿宋_GB2312" w:eastAsia="仿宋_GB2312" w:hAnsi="宋体" w:cs="Times New Roman"/>
          <w:sz w:val="28"/>
          <w:szCs w:val="28"/>
        </w:rPr>
        <w:t>30</w:t>
      </w:r>
      <w:r w:rsidR="00B40675" w:rsidRPr="00B40675">
        <w:rPr>
          <w:rFonts w:ascii="仿宋_GB2312" w:eastAsia="仿宋_GB2312" w:hAnsi="宋体" w:cs="Times New Roman" w:hint="eastAsia"/>
          <w:sz w:val="28"/>
          <w:szCs w:val="28"/>
        </w:rPr>
        <w:t>00</w:t>
      </w:r>
      <w:r w:rsidR="00B710E7" w:rsidRPr="00B40675">
        <w:rPr>
          <w:rFonts w:ascii="仿宋_GB2312" w:eastAsia="仿宋_GB2312" w:hAnsi="宋体" w:cs="Times New Roman" w:hint="eastAsia"/>
          <w:sz w:val="28"/>
          <w:szCs w:val="28"/>
        </w:rPr>
        <w:t>人次，其中，现场咨询</w:t>
      </w:r>
      <w:r w:rsidR="00B40675" w:rsidRPr="00B40675">
        <w:rPr>
          <w:rFonts w:ascii="仿宋_GB2312" w:eastAsia="仿宋_GB2312" w:hAnsi="宋体" w:hint="eastAsia"/>
          <w:sz w:val="28"/>
          <w:szCs w:val="28"/>
        </w:rPr>
        <w:t>1</w:t>
      </w:r>
      <w:r w:rsidR="002326A8">
        <w:rPr>
          <w:rFonts w:ascii="仿宋_GB2312" w:eastAsia="仿宋_GB2312" w:hAnsi="宋体"/>
          <w:sz w:val="28"/>
          <w:szCs w:val="28"/>
        </w:rPr>
        <w:t>800</w:t>
      </w:r>
      <w:r w:rsidR="00B710E7" w:rsidRPr="00B40675">
        <w:rPr>
          <w:rFonts w:ascii="仿宋_GB2312" w:eastAsia="仿宋_GB2312" w:hAnsi="宋体" w:cs="Times New Roman" w:hint="eastAsia"/>
          <w:sz w:val="28"/>
          <w:szCs w:val="28"/>
        </w:rPr>
        <w:t>人次，电话咨询</w:t>
      </w:r>
      <w:r w:rsidR="00B40675" w:rsidRPr="00B40675">
        <w:rPr>
          <w:rFonts w:ascii="仿宋_GB2312" w:eastAsia="仿宋_GB2312" w:hAnsi="宋体" w:hint="eastAsia"/>
          <w:sz w:val="28"/>
          <w:szCs w:val="28"/>
        </w:rPr>
        <w:t>1</w:t>
      </w:r>
      <w:r w:rsidR="002326A8">
        <w:rPr>
          <w:rFonts w:ascii="仿宋_GB2312" w:eastAsia="仿宋_GB2312" w:hAnsi="宋体"/>
          <w:sz w:val="28"/>
          <w:szCs w:val="28"/>
        </w:rPr>
        <w:t>9000</w:t>
      </w:r>
      <w:r w:rsidR="00B710E7" w:rsidRPr="00B40675">
        <w:rPr>
          <w:rFonts w:ascii="仿宋_GB2312" w:eastAsia="仿宋_GB2312" w:hAnsi="宋体" w:cs="Times New Roman" w:hint="eastAsia"/>
          <w:sz w:val="28"/>
          <w:szCs w:val="28"/>
        </w:rPr>
        <w:t>人次，网上咨询</w:t>
      </w:r>
      <w:r w:rsidR="00B40675" w:rsidRPr="00B40675">
        <w:rPr>
          <w:rFonts w:ascii="仿宋_GB2312" w:eastAsia="仿宋_GB2312" w:hAnsi="宋体" w:cs="Times New Roman" w:hint="eastAsia"/>
          <w:sz w:val="28"/>
          <w:szCs w:val="28"/>
        </w:rPr>
        <w:t>2</w:t>
      </w:r>
      <w:r w:rsidR="002326A8">
        <w:rPr>
          <w:rFonts w:ascii="仿宋_GB2312" w:eastAsia="仿宋_GB2312" w:hAnsi="宋体" w:cs="Times New Roman"/>
          <w:sz w:val="28"/>
          <w:szCs w:val="28"/>
        </w:rPr>
        <w:t>3000</w:t>
      </w:r>
      <w:r w:rsidR="00B710E7" w:rsidRPr="00B40675">
        <w:rPr>
          <w:rFonts w:ascii="仿宋_GB2312" w:eastAsia="仿宋_GB2312" w:hAnsi="宋体" w:cs="Times New Roman" w:hint="eastAsia"/>
          <w:sz w:val="28"/>
          <w:szCs w:val="28"/>
        </w:rPr>
        <w:t>人次</w:t>
      </w:r>
      <w:r w:rsidR="00AF4ADE" w:rsidRPr="009A683F">
        <w:rPr>
          <w:rFonts w:ascii="仿宋_GB2312" w:eastAsia="仿宋_GB2312" w:hAnsi="宋体" w:hint="eastAsia"/>
          <w:sz w:val="28"/>
          <w:szCs w:val="28"/>
        </w:rPr>
        <w:t>。</w:t>
      </w:r>
    </w:p>
    <w:p w:rsidR="005F7660" w:rsidRPr="001B4844" w:rsidRDefault="005F7660" w:rsidP="00A24382">
      <w:pPr>
        <w:spacing w:line="500" w:lineRule="exact"/>
        <w:ind w:firstLine="556"/>
        <w:rPr>
          <w:rFonts w:ascii="仿宋_GB2312" w:eastAsia="仿宋_GB2312"/>
          <w:b/>
          <w:sz w:val="28"/>
          <w:szCs w:val="28"/>
        </w:rPr>
      </w:pPr>
      <w:r w:rsidRPr="001B4844">
        <w:rPr>
          <w:rFonts w:ascii="仿宋_GB2312" w:eastAsia="仿宋_GB2312" w:hint="eastAsia"/>
          <w:b/>
          <w:sz w:val="28"/>
          <w:szCs w:val="28"/>
        </w:rPr>
        <w:t>2.财务信息公开情况</w:t>
      </w:r>
    </w:p>
    <w:p w:rsidR="00CD3063" w:rsidRDefault="00AF4ADE" w:rsidP="00A24382">
      <w:pPr>
        <w:spacing w:line="500" w:lineRule="exact"/>
        <w:ind w:firstLine="556"/>
        <w:rPr>
          <w:rFonts w:ascii="仿宋_GB2312" w:eastAsia="仿宋_GB2312" w:hAnsi="宋体" w:cs="Times New Roman"/>
          <w:sz w:val="28"/>
          <w:szCs w:val="28"/>
        </w:rPr>
      </w:pPr>
      <w:r w:rsidRPr="00842810">
        <w:rPr>
          <w:rFonts w:ascii="仿宋_GB2312" w:eastAsia="仿宋_GB2312" w:hAnsi="宋体" w:cs="Times New Roman" w:hint="eastAsia"/>
          <w:sz w:val="28"/>
          <w:szCs w:val="28"/>
        </w:rPr>
        <w:t>20</w:t>
      </w:r>
      <w:r w:rsidR="002326A8">
        <w:rPr>
          <w:rFonts w:ascii="仿宋_GB2312" w:eastAsia="仿宋_GB2312" w:hAnsi="宋体" w:cs="Times New Roman"/>
          <w:sz w:val="28"/>
          <w:szCs w:val="28"/>
        </w:rPr>
        <w:t>20</w:t>
      </w:r>
      <w:r w:rsidRPr="00842810">
        <w:rPr>
          <w:rFonts w:ascii="仿宋_GB2312" w:eastAsia="仿宋_GB2312" w:hAnsi="Calibri" w:cs="Times New Roman" w:hint="eastAsia"/>
          <w:sz w:val="28"/>
          <w:szCs w:val="28"/>
        </w:rPr>
        <w:t>～</w:t>
      </w:r>
      <w:r w:rsidRPr="00842810">
        <w:rPr>
          <w:rFonts w:ascii="仿宋_GB2312" w:eastAsia="仿宋_GB2312" w:hAnsi="宋体" w:cs="Times New Roman" w:hint="eastAsia"/>
          <w:sz w:val="28"/>
          <w:szCs w:val="28"/>
        </w:rPr>
        <w:t>20</w:t>
      </w:r>
      <w:r w:rsidR="002326A8">
        <w:rPr>
          <w:rFonts w:ascii="仿宋_GB2312" w:eastAsia="仿宋_GB2312" w:hAnsi="宋体" w:cs="Times New Roman" w:hint="eastAsia"/>
          <w:sz w:val="28"/>
          <w:szCs w:val="28"/>
        </w:rPr>
        <w:t>21</w:t>
      </w:r>
      <w:r w:rsidRPr="00842810">
        <w:rPr>
          <w:rFonts w:ascii="仿宋_GB2312" w:eastAsia="仿宋_GB2312" w:hAnsi="宋体" w:hint="eastAsia"/>
          <w:sz w:val="28"/>
          <w:szCs w:val="28"/>
        </w:rPr>
        <w:t>学年度，学校进一步加大财务信息公开工作力度，</w:t>
      </w:r>
      <w:r w:rsidR="008222DC" w:rsidRPr="00842810">
        <w:rPr>
          <w:rFonts w:ascii="仿宋_GB2312" w:eastAsia="仿宋_GB2312" w:hAnsi="宋体" w:hint="eastAsia"/>
          <w:sz w:val="28"/>
          <w:szCs w:val="28"/>
        </w:rPr>
        <w:t>及时通过</w:t>
      </w:r>
      <w:r w:rsidRPr="00842810">
        <w:rPr>
          <w:rFonts w:ascii="仿宋_GB2312" w:eastAsia="仿宋_GB2312" w:hAnsi="宋体" w:hint="eastAsia"/>
          <w:sz w:val="28"/>
          <w:szCs w:val="28"/>
        </w:rPr>
        <w:t>学校信息公开网公布</w:t>
      </w:r>
      <w:r w:rsidR="008222DC" w:rsidRPr="00842810">
        <w:rPr>
          <w:rFonts w:ascii="仿宋_GB2312" w:eastAsia="仿宋_GB2312" w:hAnsi="宋体" w:hint="eastAsia"/>
          <w:sz w:val="28"/>
          <w:szCs w:val="28"/>
        </w:rPr>
        <w:t>学校</w:t>
      </w:r>
      <w:r w:rsidR="00641D97" w:rsidRPr="00842810">
        <w:rPr>
          <w:rFonts w:ascii="仿宋_GB2312" w:eastAsia="仿宋_GB2312" w:hint="eastAsia"/>
          <w:sz w:val="28"/>
          <w:szCs w:val="28"/>
        </w:rPr>
        <w:t>201</w:t>
      </w:r>
      <w:r w:rsidR="002326A8">
        <w:rPr>
          <w:rFonts w:ascii="仿宋_GB2312" w:eastAsia="仿宋_GB2312"/>
          <w:sz w:val="28"/>
          <w:szCs w:val="28"/>
        </w:rPr>
        <w:t>20</w:t>
      </w:r>
      <w:r w:rsidR="00641D97" w:rsidRPr="00842810">
        <w:rPr>
          <w:rFonts w:ascii="仿宋_GB2312" w:eastAsia="仿宋_GB2312" w:hint="eastAsia"/>
          <w:sz w:val="28"/>
          <w:szCs w:val="28"/>
        </w:rPr>
        <w:t>年决算和20</w:t>
      </w:r>
      <w:r w:rsidR="002326A8">
        <w:rPr>
          <w:rFonts w:ascii="仿宋_GB2312" w:eastAsia="仿宋_GB2312" w:hint="eastAsia"/>
          <w:sz w:val="28"/>
          <w:szCs w:val="28"/>
        </w:rPr>
        <w:t>21</w:t>
      </w:r>
      <w:r w:rsidR="00641D97" w:rsidRPr="00842810">
        <w:rPr>
          <w:rFonts w:ascii="仿宋_GB2312" w:eastAsia="仿宋_GB2312" w:hint="eastAsia"/>
          <w:sz w:val="28"/>
          <w:szCs w:val="28"/>
        </w:rPr>
        <w:t>年预算信息</w:t>
      </w:r>
      <w:r w:rsidR="002E47BC" w:rsidRPr="00842810">
        <w:rPr>
          <w:rFonts w:ascii="仿宋_GB2312" w:eastAsia="仿宋_GB2312" w:hint="eastAsia"/>
          <w:sz w:val="28"/>
          <w:szCs w:val="28"/>
        </w:rPr>
        <w:t>。</w:t>
      </w:r>
      <w:r w:rsidR="00A24382">
        <w:rPr>
          <w:rFonts w:ascii="仿宋_GB2312" w:eastAsia="仿宋_GB2312" w:hAnsi="宋体" w:cs="Times New Roman" w:hint="eastAsia"/>
          <w:sz w:val="28"/>
          <w:szCs w:val="28"/>
        </w:rPr>
        <w:t>公开</w:t>
      </w:r>
      <w:r w:rsidR="007A7D93" w:rsidRPr="00842810">
        <w:rPr>
          <w:rFonts w:ascii="仿宋_GB2312" w:eastAsia="仿宋_GB2312" w:hAnsi="宋体" w:cs="Times New Roman" w:hint="eastAsia"/>
          <w:sz w:val="28"/>
          <w:szCs w:val="28"/>
        </w:rPr>
        <w:t>涉及学校20</w:t>
      </w:r>
      <w:r w:rsidR="002326A8">
        <w:rPr>
          <w:rFonts w:ascii="仿宋_GB2312" w:eastAsia="仿宋_GB2312" w:hAnsi="宋体" w:cs="Times New Roman"/>
          <w:sz w:val="28"/>
          <w:szCs w:val="28"/>
        </w:rPr>
        <w:t>20</w:t>
      </w:r>
      <w:r w:rsidR="007A7D93" w:rsidRPr="00842810">
        <w:rPr>
          <w:rFonts w:ascii="仿宋_GB2312" w:eastAsia="仿宋_GB2312" w:hAnsi="宋体" w:cs="Times New Roman" w:hint="eastAsia"/>
          <w:sz w:val="28"/>
          <w:szCs w:val="28"/>
        </w:rPr>
        <w:t>年年度财务决算数据和重大项目支出情况</w:t>
      </w:r>
      <w:r w:rsidR="007D2CA6">
        <w:rPr>
          <w:rFonts w:ascii="仿宋_GB2312" w:eastAsia="仿宋_GB2312" w:hAnsi="宋体" w:cs="Times New Roman" w:hint="eastAsia"/>
          <w:sz w:val="28"/>
          <w:szCs w:val="28"/>
        </w:rPr>
        <w:t>及</w:t>
      </w:r>
      <w:r w:rsidR="007D2CA6" w:rsidRPr="00842810">
        <w:rPr>
          <w:rFonts w:ascii="仿宋_GB2312" w:eastAsia="仿宋_GB2312" w:hAnsi="宋体" w:hint="eastAsia"/>
          <w:sz w:val="28"/>
          <w:szCs w:val="28"/>
        </w:rPr>
        <w:t>“</w:t>
      </w:r>
      <w:r w:rsidR="007D2CA6" w:rsidRPr="00842810">
        <w:rPr>
          <w:rFonts w:ascii="仿宋_GB2312" w:eastAsia="仿宋_GB2312" w:hAnsi="宋体" w:cs="Times New Roman" w:hint="eastAsia"/>
          <w:sz w:val="28"/>
          <w:szCs w:val="28"/>
        </w:rPr>
        <w:t>三公</w:t>
      </w:r>
      <w:r w:rsidR="007D2CA6" w:rsidRPr="00842810">
        <w:rPr>
          <w:rFonts w:ascii="仿宋_GB2312" w:eastAsia="仿宋_GB2312" w:hAnsi="宋体" w:hint="eastAsia"/>
          <w:sz w:val="28"/>
          <w:szCs w:val="28"/>
        </w:rPr>
        <w:t>”</w:t>
      </w:r>
      <w:r w:rsidR="007D2CA6" w:rsidRPr="00842810">
        <w:rPr>
          <w:rFonts w:ascii="仿宋_GB2312" w:eastAsia="仿宋_GB2312" w:hAnsi="宋体" w:cs="Times New Roman" w:hint="eastAsia"/>
          <w:sz w:val="28"/>
          <w:szCs w:val="28"/>
        </w:rPr>
        <w:t>经费、会议费、培训费、印刷费、差旅费的预算及使用情况</w:t>
      </w:r>
      <w:r w:rsidR="007A7D93" w:rsidRPr="00842810">
        <w:rPr>
          <w:rFonts w:ascii="仿宋_GB2312" w:eastAsia="仿宋_GB2312" w:hAnsi="宋体" w:hint="eastAsia"/>
          <w:sz w:val="28"/>
          <w:szCs w:val="28"/>
        </w:rPr>
        <w:t>，</w:t>
      </w:r>
      <w:r w:rsidR="007A7D93" w:rsidRPr="00842810">
        <w:rPr>
          <w:rFonts w:ascii="仿宋_GB2312" w:eastAsia="仿宋_GB2312" w:hAnsi="宋体" w:cs="Times New Roman" w:hint="eastAsia"/>
          <w:sz w:val="28"/>
          <w:szCs w:val="28"/>
        </w:rPr>
        <w:t>20</w:t>
      </w:r>
      <w:r w:rsidR="002326A8">
        <w:rPr>
          <w:rFonts w:ascii="仿宋_GB2312" w:eastAsia="仿宋_GB2312" w:hAnsi="宋体" w:cs="Times New Roman" w:hint="eastAsia"/>
          <w:sz w:val="28"/>
          <w:szCs w:val="28"/>
        </w:rPr>
        <w:t>21</w:t>
      </w:r>
      <w:r w:rsidR="007A7D93" w:rsidRPr="00842810">
        <w:rPr>
          <w:rFonts w:ascii="仿宋_GB2312" w:eastAsia="仿宋_GB2312" w:hAnsi="宋体" w:cs="Times New Roman" w:hint="eastAsia"/>
          <w:sz w:val="28"/>
          <w:szCs w:val="28"/>
        </w:rPr>
        <w:t>年财务预算安排和经费重点投入方向</w:t>
      </w:r>
      <w:r w:rsidR="007A7D93" w:rsidRPr="00842810">
        <w:rPr>
          <w:rFonts w:ascii="仿宋_GB2312" w:eastAsia="仿宋_GB2312" w:hAnsi="宋体" w:hint="eastAsia"/>
          <w:sz w:val="28"/>
          <w:szCs w:val="28"/>
        </w:rPr>
        <w:t>等</w:t>
      </w:r>
      <w:r w:rsidR="007A7D93" w:rsidRPr="00842810">
        <w:rPr>
          <w:rFonts w:ascii="仿宋_GB2312" w:eastAsia="仿宋_GB2312" w:hAnsi="宋体" w:cs="Times New Roman" w:hint="eastAsia"/>
          <w:sz w:val="28"/>
          <w:szCs w:val="28"/>
        </w:rPr>
        <w:t>。</w:t>
      </w:r>
    </w:p>
    <w:p w:rsidR="00694B0A" w:rsidRPr="001B4844" w:rsidRDefault="00694B0A" w:rsidP="00A24382">
      <w:pPr>
        <w:spacing w:line="500" w:lineRule="exact"/>
        <w:ind w:firstLine="556"/>
        <w:rPr>
          <w:rFonts w:ascii="仿宋_GB2312" w:eastAsia="仿宋_GB2312" w:hAnsi="Calibri" w:cs="Times New Roman"/>
          <w:b/>
          <w:sz w:val="28"/>
          <w:szCs w:val="28"/>
        </w:rPr>
      </w:pPr>
      <w:r w:rsidRPr="001B4844">
        <w:rPr>
          <w:rFonts w:ascii="仿宋_GB2312" w:eastAsia="仿宋_GB2312" w:hint="eastAsia"/>
          <w:b/>
          <w:sz w:val="28"/>
          <w:szCs w:val="28"/>
        </w:rPr>
        <w:t>3.</w:t>
      </w:r>
      <w:r w:rsidRPr="001B4844">
        <w:rPr>
          <w:rFonts w:ascii="仿宋_GB2312" w:eastAsia="仿宋_GB2312" w:hAnsi="Calibri" w:cs="Times New Roman" w:hint="eastAsia"/>
          <w:b/>
          <w:sz w:val="28"/>
          <w:szCs w:val="28"/>
        </w:rPr>
        <w:t>学校教育收费公开公示情况</w:t>
      </w:r>
    </w:p>
    <w:p w:rsidR="00694B0A" w:rsidRPr="00842810" w:rsidRDefault="00694B0A" w:rsidP="00A24382">
      <w:pPr>
        <w:spacing w:line="500" w:lineRule="exact"/>
        <w:ind w:firstLine="556"/>
        <w:rPr>
          <w:rFonts w:ascii="仿宋_GB2312" w:eastAsia="仿宋_GB2312" w:hAnsi="Calibri" w:cs="Times New Roman"/>
          <w:sz w:val="28"/>
          <w:szCs w:val="28"/>
        </w:rPr>
      </w:pPr>
      <w:r w:rsidRPr="00842810">
        <w:rPr>
          <w:rFonts w:ascii="仿宋_GB2312" w:eastAsia="仿宋_GB2312" w:hAnsi="Calibri" w:cs="Times New Roman" w:hint="eastAsia"/>
          <w:sz w:val="28"/>
          <w:szCs w:val="28"/>
        </w:rPr>
        <w:t>（1）我校严格执行教育收费公示制度，将有关部门批准的收费项目、收费标准及服务性收费、代收费管理办法向学生和社会进行公示，主动接受学生、家长和社会的监督。未经公示，不得收费。</w:t>
      </w:r>
    </w:p>
    <w:p w:rsidR="00694B0A" w:rsidRPr="00842810" w:rsidRDefault="00694B0A" w:rsidP="00A24382">
      <w:pPr>
        <w:spacing w:line="500" w:lineRule="exact"/>
        <w:ind w:firstLine="556"/>
        <w:rPr>
          <w:rFonts w:ascii="仿宋_GB2312" w:eastAsia="仿宋_GB2312"/>
          <w:sz w:val="28"/>
          <w:szCs w:val="28"/>
        </w:rPr>
      </w:pPr>
      <w:r w:rsidRPr="00842810">
        <w:rPr>
          <w:rFonts w:ascii="仿宋_GB2312" w:eastAsia="仿宋_GB2312" w:hAnsi="Calibri" w:cs="Times New Roman" w:hint="eastAsia"/>
          <w:sz w:val="28"/>
          <w:szCs w:val="28"/>
        </w:rPr>
        <w:t>（2）我校教育收费公开公示方式：学校各类收费管理办法在财务处网页予以公开；学校在招生简章中注明学费、住宿费的收费标准；学费、住宿费在财务处收费现场以展板形式公示，同时在财务处网页予以公示；服务性收费、代收费在收费场所张贴公示。</w:t>
      </w:r>
    </w:p>
    <w:p w:rsidR="00BD612F" w:rsidRPr="002977B8" w:rsidRDefault="00BD612F" w:rsidP="00A24382">
      <w:pPr>
        <w:spacing w:line="500" w:lineRule="exact"/>
        <w:ind w:firstLine="556"/>
        <w:rPr>
          <w:rFonts w:ascii="黑体" w:eastAsia="黑体" w:hAnsi="黑体"/>
          <w:sz w:val="28"/>
          <w:szCs w:val="28"/>
        </w:rPr>
      </w:pPr>
      <w:r w:rsidRPr="002977B8">
        <w:rPr>
          <w:rFonts w:ascii="黑体" w:eastAsia="黑体" w:hAnsi="黑体" w:hint="eastAsia"/>
          <w:sz w:val="28"/>
          <w:szCs w:val="28"/>
        </w:rPr>
        <w:t>三、</w:t>
      </w:r>
      <w:r w:rsidR="00645D19" w:rsidRPr="002977B8">
        <w:rPr>
          <w:rFonts w:ascii="黑体" w:eastAsia="黑体" w:hAnsi="黑体" w:hint="eastAsia"/>
          <w:sz w:val="28"/>
          <w:szCs w:val="28"/>
        </w:rPr>
        <w:t>依申请公开和不予公开情况</w:t>
      </w:r>
    </w:p>
    <w:p w:rsidR="00645D19" w:rsidRPr="00842810" w:rsidRDefault="00645D19" w:rsidP="00A24382">
      <w:pPr>
        <w:spacing w:line="500" w:lineRule="exact"/>
        <w:ind w:firstLine="556"/>
        <w:rPr>
          <w:rFonts w:ascii="仿宋_GB2312" w:eastAsia="仿宋_GB2312" w:hAnsi="微软雅黑"/>
          <w:color w:val="000000"/>
          <w:sz w:val="28"/>
          <w:szCs w:val="28"/>
        </w:rPr>
      </w:pPr>
      <w:r w:rsidRPr="00842810">
        <w:rPr>
          <w:rFonts w:ascii="仿宋_GB2312" w:eastAsia="仿宋_GB2312" w:hAnsi="微软雅黑" w:hint="eastAsia"/>
          <w:color w:val="000000"/>
          <w:sz w:val="28"/>
          <w:szCs w:val="28"/>
        </w:rPr>
        <w:t>学校已在信息公开网上公布了《北方工业大学信息公开指南》，明确了依申请公开的受理机构和程序。</w:t>
      </w:r>
      <w:r w:rsidR="002326A8">
        <w:rPr>
          <w:rFonts w:ascii="仿宋_GB2312" w:eastAsia="仿宋_GB2312" w:hAnsi="微软雅黑" w:hint="eastAsia"/>
          <w:color w:val="000000"/>
          <w:sz w:val="28"/>
          <w:szCs w:val="28"/>
        </w:rPr>
        <w:t>2020</w:t>
      </w:r>
      <w:r w:rsidRPr="00842810">
        <w:rPr>
          <w:rFonts w:ascii="仿宋_GB2312" w:eastAsia="仿宋_GB2312" w:hAnsi="微软雅黑" w:hint="eastAsia"/>
          <w:color w:val="000000"/>
          <w:sz w:val="28"/>
          <w:szCs w:val="28"/>
        </w:rPr>
        <w:t>～20</w:t>
      </w:r>
      <w:r w:rsidR="002326A8">
        <w:rPr>
          <w:rFonts w:ascii="仿宋_GB2312" w:eastAsia="仿宋_GB2312" w:hAnsi="微软雅黑" w:hint="eastAsia"/>
          <w:color w:val="000000"/>
          <w:sz w:val="28"/>
          <w:szCs w:val="28"/>
        </w:rPr>
        <w:t>21</w:t>
      </w:r>
      <w:r w:rsidRPr="00842810">
        <w:rPr>
          <w:rFonts w:ascii="仿宋_GB2312" w:eastAsia="仿宋_GB2312" w:hAnsi="微软雅黑" w:hint="eastAsia"/>
          <w:color w:val="000000"/>
          <w:sz w:val="28"/>
          <w:szCs w:val="28"/>
        </w:rPr>
        <w:t>学年度学校</w:t>
      </w:r>
      <w:r w:rsidR="00383A31" w:rsidRPr="00842810">
        <w:rPr>
          <w:rFonts w:ascii="仿宋_GB2312" w:eastAsia="仿宋_GB2312" w:hAnsi="微软雅黑" w:hint="eastAsia"/>
          <w:color w:val="000000"/>
          <w:sz w:val="28"/>
          <w:szCs w:val="28"/>
        </w:rPr>
        <w:t>未收到需受理或答复的师生和</w:t>
      </w:r>
      <w:r w:rsidR="00383A31">
        <w:rPr>
          <w:rFonts w:ascii="仿宋_GB2312" w:eastAsia="仿宋_GB2312" w:hAnsi="微软雅黑" w:hint="eastAsia"/>
          <w:color w:val="000000"/>
          <w:sz w:val="28"/>
          <w:szCs w:val="28"/>
        </w:rPr>
        <w:t>社会</w:t>
      </w:r>
      <w:r w:rsidR="00383A31" w:rsidRPr="00842810">
        <w:rPr>
          <w:rFonts w:ascii="仿宋_GB2312" w:eastAsia="仿宋_GB2312" w:hAnsi="微软雅黑" w:hint="eastAsia"/>
          <w:color w:val="000000"/>
          <w:sz w:val="28"/>
          <w:szCs w:val="28"/>
        </w:rPr>
        <w:t>公众信息公开的申请。</w:t>
      </w:r>
    </w:p>
    <w:p w:rsidR="00645D19" w:rsidRPr="002977B8" w:rsidRDefault="00645D19" w:rsidP="00A24382">
      <w:pPr>
        <w:spacing w:line="500" w:lineRule="exact"/>
        <w:ind w:firstLine="556"/>
        <w:rPr>
          <w:rFonts w:ascii="黑体" w:eastAsia="黑体" w:hAnsi="黑体"/>
          <w:sz w:val="28"/>
          <w:szCs w:val="28"/>
        </w:rPr>
      </w:pPr>
      <w:r w:rsidRPr="002977B8">
        <w:rPr>
          <w:rFonts w:ascii="黑体" w:eastAsia="黑体" w:hAnsi="黑体" w:hint="eastAsia"/>
          <w:sz w:val="28"/>
          <w:szCs w:val="28"/>
        </w:rPr>
        <w:t>四、对信息公开的评议情况</w:t>
      </w:r>
    </w:p>
    <w:p w:rsidR="00645D19" w:rsidRPr="00842810" w:rsidRDefault="00CC1756" w:rsidP="00A24382">
      <w:pPr>
        <w:spacing w:line="500" w:lineRule="exact"/>
        <w:ind w:firstLine="556"/>
        <w:rPr>
          <w:rFonts w:ascii="仿宋_GB2312" w:eastAsia="仿宋_GB2312" w:hAnsi="微软雅黑"/>
          <w:color w:val="000000"/>
          <w:sz w:val="28"/>
          <w:szCs w:val="28"/>
        </w:rPr>
      </w:pPr>
      <w:r w:rsidRPr="00842810">
        <w:rPr>
          <w:rFonts w:ascii="仿宋_GB2312" w:eastAsia="仿宋_GB2312" w:hAnsi="微软雅黑" w:hint="eastAsia"/>
          <w:color w:val="000000"/>
          <w:sz w:val="28"/>
          <w:szCs w:val="28"/>
        </w:rPr>
        <w:t>学校师生员工和社会公众对学校信息公开工作</w:t>
      </w:r>
      <w:r w:rsidR="00A66805" w:rsidRPr="00842810">
        <w:rPr>
          <w:rFonts w:ascii="仿宋_GB2312" w:eastAsia="仿宋_GB2312" w:hAnsi="微软雅黑" w:hint="eastAsia"/>
          <w:color w:val="000000"/>
          <w:sz w:val="28"/>
          <w:szCs w:val="28"/>
        </w:rPr>
        <w:t>给予充分的支持和肯定，对学校已公开信息</w:t>
      </w:r>
      <w:r w:rsidRPr="00842810">
        <w:rPr>
          <w:rFonts w:ascii="仿宋_GB2312" w:eastAsia="仿宋_GB2312" w:hAnsi="微软雅黑" w:hint="eastAsia"/>
          <w:color w:val="000000"/>
          <w:sz w:val="28"/>
          <w:szCs w:val="28"/>
        </w:rPr>
        <w:t>总体满意</w:t>
      </w:r>
      <w:r w:rsidR="00AF7631" w:rsidRPr="00842810">
        <w:rPr>
          <w:rFonts w:ascii="仿宋_GB2312" w:eastAsia="仿宋_GB2312" w:hAnsi="微软雅黑" w:hint="eastAsia"/>
          <w:color w:val="000000"/>
          <w:sz w:val="28"/>
          <w:szCs w:val="28"/>
        </w:rPr>
        <w:t>和认可</w:t>
      </w:r>
      <w:r w:rsidRPr="00842810">
        <w:rPr>
          <w:rFonts w:ascii="仿宋_GB2312" w:eastAsia="仿宋_GB2312" w:hAnsi="微软雅黑" w:hint="eastAsia"/>
          <w:color w:val="000000"/>
          <w:sz w:val="28"/>
          <w:szCs w:val="28"/>
        </w:rPr>
        <w:t>，目前未收到任何</w:t>
      </w:r>
      <w:r w:rsidR="00B611A6" w:rsidRPr="00842810">
        <w:rPr>
          <w:rFonts w:ascii="仿宋_GB2312" w:eastAsia="仿宋_GB2312" w:hAnsi="微软雅黑" w:hint="eastAsia"/>
          <w:color w:val="000000"/>
          <w:sz w:val="28"/>
          <w:szCs w:val="28"/>
        </w:rPr>
        <w:t>涉及</w:t>
      </w:r>
      <w:r w:rsidRPr="00842810">
        <w:rPr>
          <w:rFonts w:ascii="仿宋_GB2312" w:eastAsia="仿宋_GB2312" w:hAnsi="微软雅黑" w:hint="eastAsia"/>
          <w:color w:val="000000"/>
          <w:sz w:val="28"/>
          <w:szCs w:val="28"/>
        </w:rPr>
        <w:t>学校信息公开工作的</w:t>
      </w:r>
      <w:r w:rsidR="00AF7631" w:rsidRPr="00842810">
        <w:rPr>
          <w:rFonts w:ascii="仿宋_GB2312" w:eastAsia="仿宋_GB2312" w:hAnsi="微软雅黑" w:hint="eastAsia"/>
          <w:color w:val="000000"/>
          <w:sz w:val="28"/>
          <w:szCs w:val="28"/>
        </w:rPr>
        <w:t>意见和建议</w:t>
      </w:r>
      <w:r w:rsidRPr="00842810">
        <w:rPr>
          <w:rFonts w:ascii="仿宋_GB2312" w:eastAsia="仿宋_GB2312" w:hAnsi="微软雅黑" w:hint="eastAsia"/>
          <w:color w:val="000000"/>
          <w:sz w:val="28"/>
          <w:szCs w:val="28"/>
        </w:rPr>
        <w:t>。</w:t>
      </w:r>
    </w:p>
    <w:p w:rsidR="00645D19" w:rsidRPr="002977B8" w:rsidRDefault="00645D19" w:rsidP="00A24382">
      <w:pPr>
        <w:spacing w:line="500" w:lineRule="exact"/>
        <w:ind w:firstLine="556"/>
        <w:rPr>
          <w:rFonts w:ascii="黑体" w:eastAsia="黑体" w:hAnsi="黑体"/>
          <w:sz w:val="28"/>
          <w:szCs w:val="28"/>
        </w:rPr>
      </w:pPr>
      <w:r w:rsidRPr="002977B8">
        <w:rPr>
          <w:rFonts w:ascii="黑体" w:eastAsia="黑体" w:hAnsi="黑体" w:hint="eastAsia"/>
          <w:sz w:val="28"/>
          <w:szCs w:val="28"/>
        </w:rPr>
        <w:lastRenderedPageBreak/>
        <w:t>五、因学校信息公开工作受到举报的情况</w:t>
      </w:r>
    </w:p>
    <w:p w:rsidR="008F54E6" w:rsidRPr="00842810" w:rsidRDefault="008F54E6" w:rsidP="00A24382">
      <w:pPr>
        <w:spacing w:line="500" w:lineRule="exact"/>
        <w:ind w:firstLine="556"/>
        <w:rPr>
          <w:rFonts w:ascii="仿宋_GB2312" w:eastAsia="仿宋_GB2312" w:hAnsi="微软雅黑"/>
          <w:color w:val="000000"/>
          <w:sz w:val="28"/>
          <w:szCs w:val="28"/>
        </w:rPr>
      </w:pPr>
      <w:r w:rsidRPr="00842810">
        <w:rPr>
          <w:rFonts w:ascii="仿宋_GB2312" w:eastAsia="仿宋_GB2312" w:hAnsi="微软雅黑" w:hint="eastAsia"/>
          <w:color w:val="000000"/>
          <w:sz w:val="28"/>
          <w:szCs w:val="28"/>
        </w:rPr>
        <w:t>学校在信息公开网已公布的《北方工业大学信息公开指南》中明确了对学校依法履行信息公开义务的监督方式及程序。</w:t>
      </w:r>
      <w:r w:rsidR="002326A8">
        <w:rPr>
          <w:rFonts w:ascii="仿宋_GB2312" w:eastAsia="仿宋_GB2312" w:hAnsi="微软雅黑" w:hint="eastAsia"/>
          <w:color w:val="000000"/>
          <w:sz w:val="28"/>
          <w:szCs w:val="28"/>
        </w:rPr>
        <w:t>2020</w:t>
      </w:r>
      <w:r w:rsidRPr="00842810">
        <w:rPr>
          <w:rFonts w:ascii="仿宋_GB2312" w:eastAsia="仿宋_GB2312" w:hAnsi="微软雅黑" w:hint="eastAsia"/>
          <w:color w:val="000000"/>
          <w:sz w:val="28"/>
          <w:szCs w:val="28"/>
        </w:rPr>
        <w:t>～20</w:t>
      </w:r>
      <w:r w:rsidR="002326A8">
        <w:rPr>
          <w:rFonts w:ascii="仿宋_GB2312" w:eastAsia="仿宋_GB2312" w:hAnsi="微软雅黑" w:hint="eastAsia"/>
          <w:color w:val="000000"/>
          <w:sz w:val="28"/>
          <w:szCs w:val="28"/>
        </w:rPr>
        <w:t xml:space="preserve">21 </w:t>
      </w:r>
      <w:r w:rsidRPr="00842810">
        <w:rPr>
          <w:rFonts w:ascii="仿宋_GB2312" w:eastAsia="仿宋_GB2312" w:hAnsi="微软雅黑" w:hint="eastAsia"/>
          <w:color w:val="000000"/>
          <w:sz w:val="28"/>
          <w:szCs w:val="28"/>
        </w:rPr>
        <w:t>学年度，学校没有因信息公开工作而受到举报的情况，也未发生涉及信息公开的行政复议、诉讼或者申诉。</w:t>
      </w:r>
    </w:p>
    <w:p w:rsidR="00645D19" w:rsidRPr="0068593A" w:rsidRDefault="008F54E6" w:rsidP="00A24382">
      <w:pPr>
        <w:spacing w:line="500" w:lineRule="exact"/>
        <w:ind w:firstLine="556"/>
        <w:rPr>
          <w:rFonts w:ascii="黑体" w:eastAsia="黑体" w:hAnsi="黑体"/>
          <w:sz w:val="28"/>
          <w:szCs w:val="28"/>
        </w:rPr>
      </w:pPr>
      <w:r w:rsidRPr="002977B8">
        <w:rPr>
          <w:rFonts w:ascii="黑体" w:eastAsia="黑体" w:hAnsi="黑体" w:hint="eastAsia"/>
          <w:sz w:val="28"/>
          <w:szCs w:val="28"/>
        </w:rPr>
        <w:t>六、</w:t>
      </w:r>
      <w:r w:rsidR="0068593A" w:rsidRPr="0068593A">
        <w:rPr>
          <w:rFonts w:ascii="黑体" w:eastAsia="黑体" w:hAnsi="黑体" w:hint="eastAsia"/>
          <w:color w:val="000000" w:themeColor="text1"/>
          <w:sz w:val="28"/>
          <w:szCs w:val="28"/>
        </w:rPr>
        <w:t>信息公开工作主要经验、</w:t>
      </w:r>
      <w:r w:rsidR="00CD3063">
        <w:rPr>
          <w:rFonts w:ascii="黑体" w:eastAsia="黑体" w:hAnsi="黑体" w:hint="eastAsia"/>
          <w:color w:val="000000" w:themeColor="text1"/>
          <w:sz w:val="28"/>
          <w:szCs w:val="28"/>
        </w:rPr>
        <w:t>存在</w:t>
      </w:r>
      <w:r w:rsidR="0068593A" w:rsidRPr="0068593A">
        <w:rPr>
          <w:rFonts w:ascii="黑体" w:eastAsia="黑体" w:hAnsi="黑体" w:hint="eastAsia"/>
          <w:color w:val="000000" w:themeColor="text1"/>
          <w:sz w:val="28"/>
          <w:szCs w:val="28"/>
        </w:rPr>
        <w:t>问题和改进措施</w:t>
      </w:r>
    </w:p>
    <w:p w:rsidR="000E2D73" w:rsidRDefault="000E2D73" w:rsidP="00A24382">
      <w:pPr>
        <w:spacing w:line="500" w:lineRule="exact"/>
        <w:ind w:firstLine="556"/>
        <w:rPr>
          <w:rFonts w:ascii="仿宋_GB2312" w:eastAsia="仿宋_GB2312" w:hAnsi="微软雅黑"/>
          <w:b/>
          <w:color w:val="000000"/>
          <w:sz w:val="28"/>
          <w:szCs w:val="28"/>
        </w:rPr>
      </w:pPr>
      <w:r>
        <w:rPr>
          <w:rFonts w:ascii="仿宋_GB2312" w:eastAsia="仿宋_GB2312" w:hAnsi="微软雅黑" w:hint="eastAsia"/>
          <w:b/>
          <w:color w:val="000000"/>
          <w:sz w:val="28"/>
          <w:szCs w:val="28"/>
        </w:rPr>
        <w:t>（一）</w:t>
      </w:r>
      <w:r w:rsidR="007529FE">
        <w:rPr>
          <w:rFonts w:ascii="仿宋_GB2312" w:eastAsia="仿宋_GB2312" w:hAnsi="微软雅黑" w:hint="eastAsia"/>
          <w:b/>
          <w:color w:val="000000"/>
          <w:sz w:val="28"/>
          <w:szCs w:val="28"/>
        </w:rPr>
        <w:t>主要经验</w:t>
      </w:r>
    </w:p>
    <w:p w:rsidR="00CD3063" w:rsidRPr="00CD3063" w:rsidRDefault="00CD3063" w:rsidP="00A24382">
      <w:pPr>
        <w:spacing w:line="500" w:lineRule="exact"/>
        <w:ind w:firstLine="556"/>
        <w:rPr>
          <w:rFonts w:ascii="仿宋_GB2312" w:eastAsia="仿宋_GB2312" w:hAnsi="仿宋_GB2312"/>
          <w:color w:val="000000"/>
          <w:sz w:val="28"/>
          <w:szCs w:val="28"/>
        </w:rPr>
      </w:pPr>
      <w:r>
        <w:rPr>
          <w:rFonts w:ascii="仿宋_GB2312" w:eastAsia="仿宋_GB2312" w:hAnsi="仿宋_GB2312" w:hint="eastAsia"/>
          <w:color w:val="000000"/>
          <w:sz w:val="28"/>
          <w:szCs w:val="28"/>
        </w:rPr>
        <w:t>学校</w:t>
      </w:r>
      <w:r w:rsidRPr="00CD3063">
        <w:rPr>
          <w:rFonts w:ascii="仿宋_GB2312" w:eastAsia="仿宋_GB2312" w:hAnsi="仿宋_GB2312" w:hint="eastAsia"/>
          <w:color w:val="000000"/>
          <w:sz w:val="28"/>
          <w:szCs w:val="28"/>
        </w:rPr>
        <w:t>积极创新信息公开工作形式，大力推进信息公开网络和信息公开队伍建设，通过实施信息公开，民主管理、民主监督工作取得了显著成效；重大决策听民意，密切了党群、干群关系，维护了校园和谐；重大改革集众智，发挥了专家、教授作用，保证了科学决策；重大事项全公开，体现了即时、常态原则，做到了民主透明；重要环节全透明，接受了社会监督，维护了公平公正。同时注意对公开信息的效果进行监督和反馈，把握和控制舆论方向，为学校整体发展保驾护航。</w:t>
      </w:r>
      <w:r>
        <w:rPr>
          <w:rFonts w:ascii="仿宋_GB2312" w:eastAsia="仿宋_GB2312" w:hAnsi="仿宋_GB2312" w:hint="eastAsia"/>
          <w:color w:val="000000"/>
          <w:sz w:val="28"/>
          <w:szCs w:val="28"/>
        </w:rPr>
        <w:t>学校</w:t>
      </w:r>
      <w:r w:rsidRPr="00CD3063">
        <w:rPr>
          <w:rFonts w:ascii="仿宋_GB2312" w:eastAsia="仿宋_GB2312" w:hAnsi="仿宋_GB2312" w:hint="eastAsia"/>
          <w:color w:val="000000"/>
          <w:sz w:val="28"/>
          <w:szCs w:val="28"/>
        </w:rPr>
        <w:t>坚持做好学校信息公开年度报告编制和发布等工作，推动高校信息公开工作的常态化、规范化、制度化，提高教育透明度。坚持“以公开为常态，不公开为例外”的原则，确保全面、及时、准确地公开学校各大事项。同时，努力拓展渠道、创新方式，加强信息发布、解读和回应工作，充分运用图片、图表、视频等解读方式，切实增强解读实效。学校也积极细化主动公开范围和公开目录，坚持做好动态更新，特别注意加大了招生、财务、招投标等重点领域的信息公开力度，主动接受监督，做到“阳光招生”、“阳光财务”。并且做好每年度的年度报告撰写和公开工作，切实推进信息公开工作扎实执行。</w:t>
      </w:r>
    </w:p>
    <w:p w:rsidR="00B169E6" w:rsidRDefault="00B169E6" w:rsidP="00A24382">
      <w:pPr>
        <w:spacing w:line="500" w:lineRule="exact"/>
        <w:ind w:firstLine="556"/>
        <w:rPr>
          <w:rFonts w:ascii="仿宋_GB2312" w:eastAsia="仿宋_GB2312" w:hAnsi="微软雅黑" w:hint="eastAsia"/>
          <w:b/>
          <w:color w:val="000000"/>
          <w:sz w:val="28"/>
          <w:szCs w:val="28"/>
        </w:rPr>
      </w:pPr>
      <w:r>
        <w:rPr>
          <w:rFonts w:ascii="仿宋_GB2312" w:eastAsia="仿宋_GB2312" w:hAnsi="微软雅黑" w:hint="eastAsia"/>
          <w:b/>
          <w:color w:val="000000"/>
          <w:sz w:val="28"/>
          <w:szCs w:val="28"/>
        </w:rPr>
        <w:t>（二）存在的主要</w:t>
      </w:r>
      <w:r w:rsidR="00893F14">
        <w:rPr>
          <w:rFonts w:ascii="仿宋_GB2312" w:eastAsia="仿宋_GB2312" w:hAnsi="微软雅黑" w:hint="eastAsia"/>
          <w:b/>
          <w:color w:val="000000"/>
          <w:sz w:val="28"/>
          <w:szCs w:val="28"/>
        </w:rPr>
        <w:t>问题</w:t>
      </w:r>
      <w:r>
        <w:rPr>
          <w:rFonts w:ascii="仿宋_GB2312" w:eastAsia="仿宋_GB2312" w:hAnsi="微软雅黑" w:hint="eastAsia"/>
          <w:b/>
          <w:color w:val="000000"/>
          <w:sz w:val="28"/>
          <w:szCs w:val="28"/>
        </w:rPr>
        <w:t>及</w:t>
      </w:r>
      <w:r w:rsidR="00CD3063">
        <w:rPr>
          <w:rFonts w:ascii="仿宋_GB2312" w:eastAsia="仿宋_GB2312" w:hAnsi="微软雅黑" w:hint="eastAsia"/>
          <w:b/>
          <w:color w:val="000000"/>
          <w:sz w:val="28"/>
          <w:szCs w:val="28"/>
        </w:rPr>
        <w:t>改进措施</w:t>
      </w:r>
    </w:p>
    <w:p w:rsidR="00CD3063" w:rsidRDefault="00CD3063" w:rsidP="00A24382">
      <w:pPr>
        <w:spacing w:line="500" w:lineRule="exact"/>
        <w:ind w:firstLine="556"/>
        <w:rPr>
          <w:rFonts w:ascii="仿宋_GB2312" w:eastAsia="仿宋_GB2312" w:hAnsi="微软雅黑"/>
          <w:color w:val="484848"/>
          <w:sz w:val="29"/>
          <w:szCs w:val="29"/>
        </w:rPr>
      </w:pPr>
      <w:r>
        <w:rPr>
          <w:rFonts w:ascii="仿宋_GB2312" w:eastAsia="仿宋_GB2312" w:hAnsi="微软雅黑" w:hint="eastAsia"/>
          <w:color w:val="484848"/>
          <w:sz w:val="29"/>
          <w:szCs w:val="29"/>
        </w:rPr>
        <w:t>我校信息公开工作取得了一定的成绩</w:t>
      </w:r>
      <w:r>
        <w:rPr>
          <w:rFonts w:ascii="仿宋_GB2312" w:eastAsia="仿宋_GB2312" w:hAnsi="微软雅黑" w:hint="eastAsia"/>
          <w:color w:val="000000"/>
          <w:sz w:val="29"/>
          <w:szCs w:val="29"/>
        </w:rPr>
        <w:t>，但</w:t>
      </w:r>
      <w:r>
        <w:rPr>
          <w:rFonts w:ascii="仿宋_GB2312" w:eastAsia="仿宋_GB2312" w:hAnsi="微软雅黑" w:hint="eastAsia"/>
          <w:color w:val="484848"/>
          <w:sz w:val="29"/>
          <w:szCs w:val="29"/>
        </w:rPr>
        <w:t>随着信息公开工作的深入开展，学校师生、社会公众对信息公开工作的要求越来越高，学校信息公开工作存在的一些不足也需要不断改进和完善</w:t>
      </w:r>
      <w:r>
        <w:rPr>
          <w:rFonts w:ascii="仿宋_GB2312" w:eastAsia="仿宋_GB2312" w:hAnsi="微软雅黑" w:hint="eastAsia"/>
          <w:color w:val="000000"/>
          <w:sz w:val="29"/>
          <w:szCs w:val="29"/>
        </w:rPr>
        <w:t>。主要不足有：</w:t>
      </w:r>
      <w:r>
        <w:rPr>
          <w:rFonts w:ascii="仿宋_GB2312" w:eastAsia="仿宋_GB2312" w:hAnsi="微软雅黑" w:hint="eastAsia"/>
          <w:color w:val="484848"/>
          <w:sz w:val="29"/>
          <w:szCs w:val="29"/>
        </w:rPr>
        <w:t>信息公</w:t>
      </w:r>
      <w:r>
        <w:rPr>
          <w:rFonts w:ascii="仿宋_GB2312" w:eastAsia="仿宋_GB2312" w:hAnsi="微软雅黑" w:hint="eastAsia"/>
          <w:color w:val="484848"/>
          <w:sz w:val="29"/>
          <w:szCs w:val="29"/>
        </w:rPr>
        <w:lastRenderedPageBreak/>
        <w:t>开的时效性有待于进一步加强和提高；信息公开工作监督和考核机制有待进一步健全；个别单位在公开的内容、形式、程序、保密审查等方面还不够规范；在主动公开、依申请公开等深化信息公开的长效机制建设方面还有待进一步探索和完善。针对我校信息公开工作存在的问题和不足,需要我们在以后的工作中加以改进和完善，具体改进措施有：认真总结经验，针对存在的问题研究制定有关加强和改进信息公开的措施，继续深入稳妥地推进信息公开工作的深入开展；加强信息公开工作的宣传、培训，提高各部门对信息公开工作的认识；加强对各部门信息公开工作的监督和考核，确保信息公开工作落到实处</w:t>
      </w:r>
    </w:p>
    <w:p w:rsidR="00AD356C" w:rsidRPr="002977B8" w:rsidRDefault="00AD356C" w:rsidP="00A24382">
      <w:pPr>
        <w:spacing w:line="500" w:lineRule="exact"/>
        <w:ind w:firstLine="556"/>
        <w:rPr>
          <w:rFonts w:ascii="黑体" w:eastAsia="黑体" w:hAnsi="黑体"/>
          <w:sz w:val="28"/>
          <w:szCs w:val="28"/>
        </w:rPr>
      </w:pPr>
      <w:r w:rsidRPr="002977B8">
        <w:rPr>
          <w:rFonts w:ascii="黑体" w:eastAsia="黑体" w:hAnsi="黑体" w:hint="eastAsia"/>
          <w:sz w:val="28"/>
          <w:szCs w:val="28"/>
        </w:rPr>
        <w:t>七、其他需要报告的事项</w:t>
      </w:r>
    </w:p>
    <w:p w:rsidR="00B11CA9" w:rsidRDefault="00A87A8B" w:rsidP="00A24382">
      <w:pPr>
        <w:spacing w:line="500" w:lineRule="exact"/>
        <w:ind w:firstLine="556"/>
        <w:rPr>
          <w:rFonts w:ascii="仿宋_GB2312" w:eastAsia="仿宋_GB2312" w:hAnsi="微软雅黑"/>
          <w:color w:val="000000"/>
          <w:sz w:val="28"/>
          <w:szCs w:val="28"/>
        </w:rPr>
      </w:pPr>
      <w:r w:rsidRPr="00A87A8B">
        <w:rPr>
          <w:rFonts w:ascii="仿宋_GB2312" w:eastAsia="仿宋_GB2312" w:hAnsi="微软雅黑"/>
          <w:color w:val="000000"/>
          <w:sz w:val="28"/>
          <w:szCs w:val="28"/>
        </w:rPr>
        <w:t>无其他需要报告的事项。</w:t>
      </w:r>
    </w:p>
    <w:p w:rsidR="00940508" w:rsidRPr="00940508" w:rsidRDefault="00940508" w:rsidP="00A24382">
      <w:pPr>
        <w:spacing w:line="500" w:lineRule="exact"/>
        <w:ind w:firstLine="556"/>
        <w:rPr>
          <w:rFonts w:ascii="黑体" w:eastAsia="黑体" w:hAnsi="黑体"/>
          <w:sz w:val="28"/>
          <w:szCs w:val="28"/>
        </w:rPr>
      </w:pPr>
      <w:r w:rsidRPr="00940508">
        <w:rPr>
          <w:rFonts w:ascii="黑体" w:eastAsia="黑体" w:hAnsi="黑体" w:hint="eastAsia"/>
          <w:sz w:val="28"/>
          <w:szCs w:val="28"/>
        </w:rPr>
        <w:t>八、清单事项公开情况表</w:t>
      </w:r>
    </w:p>
    <w:tbl>
      <w:tblPr>
        <w:tblStyle w:val="a6"/>
        <w:tblW w:w="10915" w:type="dxa"/>
        <w:tblInd w:w="-601" w:type="dxa"/>
        <w:tblLayout w:type="fixed"/>
        <w:tblLook w:val="04A0" w:firstRow="1" w:lastRow="0" w:firstColumn="1" w:lastColumn="0" w:noHBand="0" w:noVBand="1"/>
      </w:tblPr>
      <w:tblGrid>
        <w:gridCol w:w="709"/>
        <w:gridCol w:w="4111"/>
        <w:gridCol w:w="6095"/>
      </w:tblGrid>
      <w:tr w:rsidR="00940508" w:rsidTr="00FA2B5E">
        <w:tc>
          <w:tcPr>
            <w:tcW w:w="709" w:type="dxa"/>
            <w:vAlign w:val="center"/>
          </w:tcPr>
          <w:p w:rsidR="00940508" w:rsidRPr="00644DDF" w:rsidRDefault="00940508" w:rsidP="00A24382">
            <w:pPr>
              <w:spacing w:line="500" w:lineRule="exact"/>
              <w:jc w:val="center"/>
              <w:rPr>
                <w:rFonts w:ascii="仿宋_GB2312" w:eastAsia="仿宋_GB2312"/>
                <w:b/>
                <w:sz w:val="24"/>
                <w:szCs w:val="24"/>
              </w:rPr>
            </w:pPr>
            <w:r w:rsidRPr="00644DDF">
              <w:rPr>
                <w:rFonts w:ascii="仿宋_GB2312" w:eastAsia="仿宋_GB2312" w:hint="eastAsia"/>
                <w:b/>
                <w:sz w:val="24"/>
                <w:szCs w:val="24"/>
              </w:rPr>
              <w:t>序号</w:t>
            </w:r>
          </w:p>
        </w:tc>
        <w:tc>
          <w:tcPr>
            <w:tcW w:w="4111" w:type="dxa"/>
            <w:vAlign w:val="center"/>
          </w:tcPr>
          <w:p w:rsidR="00940508" w:rsidRPr="00644DDF" w:rsidRDefault="00940508" w:rsidP="00A24382">
            <w:pPr>
              <w:spacing w:line="500" w:lineRule="exact"/>
              <w:jc w:val="center"/>
              <w:rPr>
                <w:rFonts w:ascii="仿宋_GB2312" w:eastAsia="仿宋_GB2312"/>
                <w:b/>
                <w:sz w:val="24"/>
                <w:szCs w:val="24"/>
              </w:rPr>
            </w:pPr>
            <w:r w:rsidRPr="00644DDF">
              <w:rPr>
                <w:rFonts w:ascii="仿宋_GB2312" w:eastAsia="仿宋_GB2312" w:hint="eastAsia"/>
                <w:b/>
                <w:sz w:val="24"/>
                <w:szCs w:val="24"/>
              </w:rPr>
              <w:t>《清单》所列事项</w:t>
            </w:r>
          </w:p>
        </w:tc>
        <w:tc>
          <w:tcPr>
            <w:tcW w:w="6095" w:type="dxa"/>
            <w:vAlign w:val="center"/>
          </w:tcPr>
          <w:p w:rsidR="00940508" w:rsidRPr="00644DDF" w:rsidRDefault="00940508" w:rsidP="00A24382">
            <w:pPr>
              <w:spacing w:line="500" w:lineRule="exact"/>
              <w:jc w:val="center"/>
              <w:rPr>
                <w:rFonts w:ascii="仿宋_GB2312" w:eastAsia="仿宋_GB2312"/>
                <w:b/>
                <w:sz w:val="24"/>
                <w:szCs w:val="24"/>
              </w:rPr>
            </w:pPr>
            <w:r w:rsidRPr="00644DDF">
              <w:rPr>
                <w:rFonts w:ascii="仿宋_GB2312" w:eastAsia="仿宋_GB2312" w:hint="eastAsia"/>
                <w:b/>
                <w:sz w:val="24"/>
                <w:szCs w:val="24"/>
              </w:rPr>
              <w:t>网址链接</w:t>
            </w:r>
          </w:p>
        </w:tc>
      </w:tr>
      <w:tr w:rsidR="00940508" w:rsidTr="00FA2B5E">
        <w:tc>
          <w:tcPr>
            <w:tcW w:w="709"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1</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学校基本情况</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http://xxgk.ncut.edu.cn/list/basic/xuexiaojigou/</w:t>
            </w:r>
          </w:p>
        </w:tc>
      </w:tr>
      <w:tr w:rsidR="00940508" w:rsidTr="00FA2B5E">
        <w:tc>
          <w:tcPr>
            <w:tcW w:w="709"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2</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学校章程及制定的各项规章制度</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http://xxgk.ncut.edu.cn/list/basic/xuexiaozhangcheng/</w:t>
            </w:r>
          </w:p>
        </w:tc>
      </w:tr>
      <w:tr w:rsidR="00940508" w:rsidTr="00FA2B5E">
        <w:tc>
          <w:tcPr>
            <w:tcW w:w="709"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3</w:t>
            </w:r>
          </w:p>
        </w:tc>
        <w:tc>
          <w:tcPr>
            <w:tcW w:w="4111"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教职工代表大会相关制度、工作报告</w:t>
            </w:r>
          </w:p>
        </w:tc>
        <w:tc>
          <w:tcPr>
            <w:tcW w:w="6095" w:type="dxa"/>
            <w:vAlign w:val="center"/>
          </w:tcPr>
          <w:p w:rsidR="00940508" w:rsidRPr="00394883"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http://xxgk.ncut.edu.cn/list/basic/jiaozhigongdaibiao/</w:t>
            </w:r>
          </w:p>
        </w:tc>
      </w:tr>
      <w:tr w:rsidR="00940508" w:rsidTr="00FA2B5E">
        <w:tc>
          <w:tcPr>
            <w:tcW w:w="709"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4</w:t>
            </w:r>
          </w:p>
        </w:tc>
        <w:tc>
          <w:tcPr>
            <w:tcW w:w="4111"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学术委员会相关制度、年度报告</w:t>
            </w:r>
          </w:p>
        </w:tc>
        <w:tc>
          <w:tcPr>
            <w:tcW w:w="6095" w:type="dxa"/>
            <w:vAlign w:val="center"/>
          </w:tcPr>
          <w:p w:rsidR="00940508" w:rsidRPr="00394883"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http://xxgk.ncut.edu.cn/list/basic/xueshuweiyuanhui/</w:t>
            </w:r>
          </w:p>
        </w:tc>
      </w:tr>
      <w:tr w:rsidR="00940508" w:rsidTr="00FA2B5E">
        <w:tc>
          <w:tcPr>
            <w:tcW w:w="709"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5</w:t>
            </w:r>
          </w:p>
        </w:tc>
        <w:tc>
          <w:tcPr>
            <w:tcW w:w="4111"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学校发展规划、年度计划及重点工作安排</w:t>
            </w:r>
          </w:p>
        </w:tc>
        <w:tc>
          <w:tcPr>
            <w:tcW w:w="6095" w:type="dxa"/>
            <w:vAlign w:val="center"/>
          </w:tcPr>
          <w:p w:rsidR="00940508" w:rsidRPr="00394883"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http://xxgk.ncut.edu.cn/list/basic/xuexiaofazhanguihua/</w:t>
            </w:r>
          </w:p>
        </w:tc>
      </w:tr>
      <w:tr w:rsidR="00940508" w:rsidTr="00FA2B5E">
        <w:tc>
          <w:tcPr>
            <w:tcW w:w="709"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6</w:t>
            </w:r>
          </w:p>
        </w:tc>
        <w:tc>
          <w:tcPr>
            <w:tcW w:w="4111"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信息公开年度报告</w:t>
            </w:r>
          </w:p>
        </w:tc>
        <w:tc>
          <w:tcPr>
            <w:tcW w:w="6095" w:type="dxa"/>
            <w:vAlign w:val="center"/>
          </w:tcPr>
          <w:p w:rsidR="00940508" w:rsidRPr="00394883"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http://xxgk.ncut.edu.cn/list/basic/xinxigongkai/</w:t>
            </w:r>
          </w:p>
        </w:tc>
      </w:tr>
      <w:tr w:rsidR="00940508" w:rsidTr="00FA2B5E">
        <w:tc>
          <w:tcPr>
            <w:tcW w:w="709"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7</w:t>
            </w:r>
          </w:p>
        </w:tc>
        <w:tc>
          <w:tcPr>
            <w:tcW w:w="4111" w:type="dxa"/>
            <w:vAlign w:val="center"/>
          </w:tcPr>
          <w:p w:rsidR="00940508" w:rsidRPr="00394883" w:rsidRDefault="00940508" w:rsidP="00A24382">
            <w:pPr>
              <w:spacing w:line="500" w:lineRule="exact"/>
              <w:jc w:val="center"/>
              <w:rPr>
                <w:rFonts w:ascii="仿宋_GB2312" w:eastAsia="仿宋_GB2312"/>
                <w:szCs w:val="21"/>
              </w:rPr>
            </w:pPr>
            <w:r>
              <w:rPr>
                <w:rFonts w:ascii="仿宋_GB2312" w:eastAsia="仿宋_GB2312" w:hint="eastAsia"/>
                <w:szCs w:val="21"/>
              </w:rPr>
              <w:t>招生章程及特殊类型招生办法，分批次、分科类招生计划</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http://xxgk.ncut.edu.cn/list/exam/zhaoshengzhangcheng/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8</w:t>
            </w:r>
          </w:p>
        </w:tc>
        <w:tc>
          <w:tcPr>
            <w:tcW w:w="4111" w:type="dxa"/>
            <w:vAlign w:val="center"/>
          </w:tcPr>
          <w:p w:rsidR="00940508"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保送、自主选拔录取、高水平运动员和艺术特长生招生等特殊类型招生入选考生资格及测试结果</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http://xxgk.ncut.edu.cn/list/exam/baosongzizhu/</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9</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考生个人录取信息查询渠道和办法，分批次、分科类录取人数和录取最低分</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http://xxgk.ncut.edu.cn/list/exam/kaoshenggeren/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lastRenderedPageBreak/>
              <w:t>10</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招生咨询及考生申诉渠道，新生复查期间有关举报、调查及处理结果</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http://xxgk.ncut.edu.cn/list/exam/zhaoshengzixun/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11</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研究生招生简章、招生专业目录、复试录取办法，各院（系、所）或学科、专业招收研究生人数</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http://xxgk.ncut.edu.cn/list/exam/yanjiushengzhaoshengjianzhang/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12</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参加研究生复试的考生成绩</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http://xxgk.ncut.edu.cn/list/exam/canjiayanjiusheng/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13</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拟录取研究生名单</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http://xxgk.ncut.edu.cn/list/exam/niluquyanjiusheng/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14</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研究生招生咨询及申诉渠道</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http://xxgk.ncut.edu.cn/list/exam/niluquyanjiusheng/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15</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财务、资产管理制度</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http://xxgk.ncut.edu.cn/list/assets/caiwuzichan/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16</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hint="eastAsia"/>
                <w:szCs w:val="21"/>
              </w:rPr>
              <w:t>受捐赠财产的使用与管理情况</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644DDF">
              <w:rPr>
                <w:rFonts w:ascii="仿宋_GB2312" w:eastAsia="仿宋_GB2312"/>
                <w:szCs w:val="21"/>
              </w:rPr>
              <w:t>http://xxgk.ncut.edu.cn/list/assets/shoujuanzengcaichan/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17</w:t>
            </w:r>
          </w:p>
        </w:tc>
        <w:tc>
          <w:tcPr>
            <w:tcW w:w="4111" w:type="dxa"/>
            <w:vAlign w:val="center"/>
          </w:tcPr>
          <w:p w:rsidR="00940508" w:rsidRPr="00644DDF"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校办企业资产、负债、国有资产保值增值等信息</w:t>
            </w:r>
          </w:p>
        </w:tc>
        <w:tc>
          <w:tcPr>
            <w:tcW w:w="6095" w:type="dxa"/>
            <w:vAlign w:val="center"/>
          </w:tcPr>
          <w:p w:rsidR="00940508" w:rsidRPr="00644DDF"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http://xxgk.ncut.edu.cn/list/assets/xiaobanqiye/</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18</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仪器设备、图书、药品等物资设备采购和重大基建工程的招投标</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http://xxgk.ncut.edu.cn/list/assets/yiqishebei/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19</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收支预算总表、收入预算表、支出预算表、财政拨款支出预算表</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http://xxgk.ncut.edu.cn/list/assets/shouzhiyusuan/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20</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收支决算总表、收入决算表、支出决算表、财政拨款支出决算表</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http://xxgk.ncut.edu.cn/list/assets/shouzhijuesuan/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21</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收费项目、收费依据、收费标准及投诉方式</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http://xxgk.ncut.edu.cn/list/assets/shoufeixiangmu/</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22</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校级领导干部社会兼职情况</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http://xxgk.ncut.edu.cn/list/teacher/jianzhiqingkuang/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23</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校级领导干部因公出国（境）情况</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http://xxgk.ncut.edu.cn/list/teacher/xiaojilingdao/</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24</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岗位设置管理与聘用办法</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http://xxgk.ncut.edu.cn/list/teacher/gangweishezhi/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25</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校内中层干部任免、人员招聘信息</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http://xxgk.ncut.edu.cn/list/teacher/xiaoneizhongceng/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26</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教职工争议解决办法</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http://xxgk.ncut.edu.cn/list/teacher/jiaozhigong/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lastRenderedPageBreak/>
              <w:t>27</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本科生占全日制在校生总数的比例、教师数量及结构</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http://xxgk.ncut.edu.cn/list/quality/benkeshengzhan/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28</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专业设置、当年新增专业、停招专业名单</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http://xxgk.ncut.edu.cn/list/quality/zhuanyeshezhi/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29</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全校开设课程总门数、实践教学学分占总学分比例、选修课学分占总学分比例</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http://xxgk.ncut.edu.cn/list/quality/quanxiaokaishe/</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30</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主讲本科课程的教授占教授总数的比例、教授</w:t>
            </w:r>
            <w:proofErr w:type="gramStart"/>
            <w:r w:rsidRPr="007F6CE9">
              <w:rPr>
                <w:rFonts w:ascii="仿宋_GB2312" w:eastAsia="仿宋_GB2312" w:hint="eastAsia"/>
                <w:szCs w:val="21"/>
              </w:rPr>
              <w:t>授</w:t>
            </w:r>
            <w:proofErr w:type="gramEnd"/>
            <w:r w:rsidRPr="007F6CE9">
              <w:rPr>
                <w:rFonts w:ascii="仿宋_GB2312" w:eastAsia="仿宋_GB2312" w:hint="eastAsia"/>
                <w:szCs w:val="21"/>
              </w:rPr>
              <w:t>本科课程占课程总门次数的比例</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http://xxgk.ncut.edu.cn/list/quality/zhujiangbenke/</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31</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促进毕业生就业的政策措施和指导服务</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http://xxgk.ncut.edu.cn/list/quality/cujinbiyesheng/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32</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毕业生的规模、结构、就业率、就业流向</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http://xxgk.ncut.edu.cn/list/quality/biyeshengdeguimo/</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33</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高校毕业生就业质量年度报告</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http://xxgk.ncut.edu.cn/list/quality/gaoxiaobiyesheng/</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34</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艺术教育发展年度报告</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szCs w:val="21"/>
              </w:rPr>
              <w:t>http://xxgk.ncut.edu.cn/list/quality/yishujiaoyu/</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35</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7F6CE9">
              <w:rPr>
                <w:rFonts w:ascii="仿宋_GB2312" w:eastAsia="仿宋_GB2312" w:hint="eastAsia"/>
                <w:szCs w:val="21"/>
              </w:rPr>
              <w:t>本科教学质量报告</w:t>
            </w:r>
          </w:p>
        </w:tc>
        <w:tc>
          <w:tcPr>
            <w:tcW w:w="6095" w:type="dxa"/>
            <w:vAlign w:val="center"/>
          </w:tcPr>
          <w:p w:rsidR="00940508" w:rsidRPr="007F6CE9"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http://xxgk.ncut.edu.cn/list/quality/benkejiaoxue/</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36</w:t>
            </w:r>
          </w:p>
        </w:tc>
        <w:tc>
          <w:tcPr>
            <w:tcW w:w="4111" w:type="dxa"/>
            <w:vAlign w:val="center"/>
          </w:tcPr>
          <w:p w:rsidR="00940508" w:rsidRPr="007F6CE9"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学籍管理办法</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http://xxgk.ncut.edu.cn/list/student/xuejiguanlibanfa/</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37</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学生奖学金、助学金、学费减免、助学贷款、勤工俭学的申请与管理规定</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http://xxgk.ncut.edu.cn/list/student/xueshengjiangxuejin/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38</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学生奖励处罚办法</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http://xxgk.ncut.edu.cn/list/student/xueshengjiangli/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39</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学生申诉办法</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http://xxgk.ncut.edu.cn/list/student/xueshengshensu/</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40</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学风建设机构</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http://xxgk.ncut.edu.cn/list/style/xuefengjianshe/</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41</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学术规范制度</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http://xxgk.ncut.edu.cn/list/style/xueshuguifan/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42</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学术不端行为查处机制</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http://xxgk.ncut.edu.cn/list/style/xueshubuduan/</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43</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授予博士、硕士、学士学位的基本要求</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http://xxgk.ncut.edu.cn/list/degree/shouyuboshi/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44</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拟授予硕士、博士学位同等学力人员资格审查和学力水平认定</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http://xxgk.ncut.edu.cn/list/degree/nishouyushuoshi/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45</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新增硕士、博士学位授权学科或专业学位授权点审核办法</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http://xxgk.ncut.edu.cn/list/degree/xinzengshuoshi/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46</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拟新增学位授权学科或专业学位授权点的</w:t>
            </w:r>
            <w:r w:rsidRPr="004C3EBC">
              <w:rPr>
                <w:rFonts w:ascii="仿宋_GB2312" w:eastAsia="仿宋_GB2312" w:hint="eastAsia"/>
                <w:szCs w:val="21"/>
              </w:rPr>
              <w:lastRenderedPageBreak/>
              <w:t>申报及论证材料</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lastRenderedPageBreak/>
              <w:t>http://xxgk.ncut.edu.cn/list/degree/nixinzengxuewei/</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47</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中外合作办学情况</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http://xxgk.ncut.edu.cn/list/interflow/zhongwaihezuo/</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48</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北方工业大学公派境外交流学习项目概况</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http://www.ncut.edu.cn/waiban/xuexijiaoliuxiangmujianjie-1.html</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49</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巡视组反馈意见，落实反馈意见整改情况</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http://xxgk.ncut.edu.cn/list/other/xunshizu/</w:t>
            </w:r>
          </w:p>
        </w:tc>
      </w:tr>
      <w:tr w:rsidR="00940508" w:rsidTr="00FA2B5E">
        <w:tc>
          <w:tcPr>
            <w:tcW w:w="709" w:type="dxa"/>
            <w:vAlign w:val="center"/>
          </w:tcPr>
          <w:p w:rsidR="00940508" w:rsidRDefault="00940508" w:rsidP="00A24382">
            <w:pPr>
              <w:spacing w:line="500" w:lineRule="exact"/>
              <w:jc w:val="center"/>
              <w:rPr>
                <w:rFonts w:ascii="仿宋_GB2312" w:eastAsia="仿宋_GB2312"/>
                <w:szCs w:val="21"/>
              </w:rPr>
            </w:pPr>
            <w:r>
              <w:rPr>
                <w:rFonts w:ascii="仿宋_GB2312" w:eastAsia="仿宋_GB2312" w:hint="eastAsia"/>
                <w:szCs w:val="21"/>
              </w:rPr>
              <w:t>50</w:t>
            </w:r>
          </w:p>
        </w:tc>
        <w:tc>
          <w:tcPr>
            <w:tcW w:w="4111"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hint="eastAsia"/>
                <w:szCs w:val="21"/>
              </w:rPr>
              <w:t>自然灾害等突发事件的应急处理预案、预警信息和处置情况，涉及学校的重大事件的调查和处理情况</w:t>
            </w:r>
          </w:p>
        </w:tc>
        <w:tc>
          <w:tcPr>
            <w:tcW w:w="6095" w:type="dxa"/>
            <w:vAlign w:val="center"/>
          </w:tcPr>
          <w:p w:rsidR="00940508" w:rsidRPr="004C3EBC" w:rsidRDefault="00940508" w:rsidP="00A24382">
            <w:pPr>
              <w:spacing w:line="500" w:lineRule="exact"/>
              <w:jc w:val="center"/>
              <w:rPr>
                <w:rFonts w:ascii="仿宋_GB2312" w:eastAsia="仿宋_GB2312"/>
                <w:szCs w:val="21"/>
              </w:rPr>
            </w:pPr>
            <w:r w:rsidRPr="004C3EBC">
              <w:rPr>
                <w:rFonts w:ascii="仿宋_GB2312" w:eastAsia="仿宋_GB2312"/>
                <w:szCs w:val="21"/>
              </w:rPr>
              <w:t>http://xxgk.ncut.edu.cn/list/other/ziranzaihai/</w:t>
            </w:r>
          </w:p>
        </w:tc>
      </w:tr>
    </w:tbl>
    <w:p w:rsidR="00940508" w:rsidRPr="00842810" w:rsidRDefault="00940508" w:rsidP="00A24382">
      <w:pPr>
        <w:spacing w:line="500" w:lineRule="exact"/>
        <w:ind w:firstLine="555"/>
        <w:rPr>
          <w:rFonts w:ascii="仿宋_GB2312" w:eastAsia="仿宋_GB2312"/>
          <w:sz w:val="28"/>
          <w:szCs w:val="28"/>
        </w:rPr>
      </w:pPr>
    </w:p>
    <w:p w:rsidR="00B11CA9" w:rsidRPr="00940508" w:rsidRDefault="00B11CA9" w:rsidP="00A24382">
      <w:pPr>
        <w:spacing w:line="500" w:lineRule="exact"/>
        <w:ind w:firstLine="555"/>
        <w:rPr>
          <w:rFonts w:ascii="仿宋_GB2312" w:eastAsia="仿宋_GB2312"/>
          <w:sz w:val="28"/>
          <w:szCs w:val="28"/>
        </w:rPr>
      </w:pPr>
    </w:p>
    <w:p w:rsidR="00B11CA9" w:rsidRPr="00842810" w:rsidRDefault="00B11CA9" w:rsidP="00A24382">
      <w:pPr>
        <w:spacing w:line="500" w:lineRule="exact"/>
        <w:ind w:firstLineChars="1897" w:firstLine="5312"/>
        <w:rPr>
          <w:rFonts w:ascii="仿宋_GB2312" w:eastAsia="仿宋_GB2312"/>
          <w:sz w:val="28"/>
          <w:szCs w:val="28"/>
        </w:rPr>
      </w:pPr>
      <w:r w:rsidRPr="00842810">
        <w:rPr>
          <w:rFonts w:ascii="仿宋_GB2312" w:eastAsia="仿宋_GB2312" w:hint="eastAsia"/>
          <w:sz w:val="28"/>
          <w:szCs w:val="28"/>
        </w:rPr>
        <w:t>北方工业大学</w:t>
      </w:r>
    </w:p>
    <w:p w:rsidR="00B11CA9" w:rsidRPr="00842810" w:rsidRDefault="00B11CA9" w:rsidP="00A24382">
      <w:pPr>
        <w:spacing w:line="500" w:lineRule="exact"/>
        <w:ind w:firstLineChars="1797" w:firstLine="5032"/>
        <w:rPr>
          <w:rFonts w:ascii="仿宋_GB2312" w:eastAsia="仿宋_GB2312" w:hAnsi="微软雅黑"/>
          <w:color w:val="000000"/>
          <w:sz w:val="28"/>
          <w:szCs w:val="28"/>
        </w:rPr>
      </w:pPr>
      <w:r w:rsidRPr="00842810">
        <w:rPr>
          <w:rFonts w:ascii="仿宋_GB2312" w:eastAsia="仿宋_GB2312" w:hint="eastAsia"/>
          <w:sz w:val="28"/>
          <w:szCs w:val="28"/>
        </w:rPr>
        <w:t>20</w:t>
      </w:r>
      <w:r w:rsidR="002326A8">
        <w:rPr>
          <w:rFonts w:ascii="仿宋_GB2312" w:eastAsia="仿宋_GB2312" w:hint="eastAsia"/>
          <w:sz w:val="28"/>
          <w:szCs w:val="28"/>
        </w:rPr>
        <w:t>21</w:t>
      </w:r>
      <w:r w:rsidRPr="00842810">
        <w:rPr>
          <w:rFonts w:ascii="仿宋_GB2312" w:eastAsia="仿宋_GB2312" w:hint="eastAsia"/>
          <w:sz w:val="28"/>
          <w:szCs w:val="28"/>
        </w:rPr>
        <w:t>年10月</w:t>
      </w:r>
      <w:r w:rsidR="002326A8">
        <w:rPr>
          <w:rFonts w:ascii="仿宋_GB2312" w:eastAsia="仿宋_GB2312"/>
          <w:sz w:val="28"/>
          <w:szCs w:val="28"/>
        </w:rPr>
        <w:t>29</w:t>
      </w:r>
      <w:r w:rsidRPr="00842810">
        <w:rPr>
          <w:rFonts w:ascii="仿宋_GB2312" w:eastAsia="仿宋_GB2312" w:hint="eastAsia"/>
          <w:sz w:val="28"/>
          <w:szCs w:val="28"/>
        </w:rPr>
        <w:t>日</w:t>
      </w:r>
    </w:p>
    <w:sectPr w:rsidR="00B11CA9" w:rsidRPr="00842810" w:rsidSect="008A768E">
      <w:footerReference w:type="default" r:id="rId7"/>
      <w:pgSz w:w="11906" w:h="16838"/>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0DFC" w:rsidRDefault="00480DFC" w:rsidP="008B68EE">
      <w:r>
        <w:separator/>
      </w:r>
    </w:p>
  </w:endnote>
  <w:endnote w:type="continuationSeparator" w:id="0">
    <w:p w:rsidR="00480DFC" w:rsidRDefault="00480DFC" w:rsidP="008B6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45692"/>
      <w:docPartObj>
        <w:docPartGallery w:val="Page Numbers (Bottom of Page)"/>
        <w:docPartUnique/>
      </w:docPartObj>
    </w:sdtPr>
    <w:sdtEndPr/>
    <w:sdtContent>
      <w:p w:rsidR="00B65A05" w:rsidRDefault="00CC29B8">
        <w:pPr>
          <w:pStyle w:val="a4"/>
          <w:jc w:val="center"/>
        </w:pPr>
        <w:r>
          <w:fldChar w:fldCharType="begin"/>
        </w:r>
        <w:r>
          <w:instrText xml:space="preserve"> PAGE   \* MERGEFORMAT </w:instrText>
        </w:r>
        <w:r>
          <w:fldChar w:fldCharType="separate"/>
        </w:r>
        <w:r w:rsidR="00A24382" w:rsidRPr="00A24382">
          <w:rPr>
            <w:noProof/>
            <w:lang w:val="zh-CN"/>
          </w:rPr>
          <w:t>10</w:t>
        </w:r>
        <w:r>
          <w:rPr>
            <w:noProof/>
            <w:lang w:val="zh-CN"/>
          </w:rPr>
          <w:fldChar w:fldCharType="end"/>
        </w:r>
      </w:p>
    </w:sdtContent>
  </w:sdt>
  <w:p w:rsidR="00B65A05" w:rsidRDefault="00B65A0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0DFC" w:rsidRDefault="00480DFC" w:rsidP="008B68EE">
      <w:r>
        <w:separator/>
      </w:r>
    </w:p>
  </w:footnote>
  <w:footnote w:type="continuationSeparator" w:id="0">
    <w:p w:rsidR="00480DFC" w:rsidRDefault="00480DFC" w:rsidP="008B68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68E"/>
    <w:rsid w:val="0000251F"/>
    <w:rsid w:val="00006E7E"/>
    <w:rsid w:val="00031F07"/>
    <w:rsid w:val="0005377C"/>
    <w:rsid w:val="00063B94"/>
    <w:rsid w:val="000669D1"/>
    <w:rsid w:val="000745E3"/>
    <w:rsid w:val="00082F09"/>
    <w:rsid w:val="0009056F"/>
    <w:rsid w:val="00097970"/>
    <w:rsid w:val="000D20D5"/>
    <w:rsid w:val="000E2D73"/>
    <w:rsid w:val="000E43B0"/>
    <w:rsid w:val="00107307"/>
    <w:rsid w:val="001115B3"/>
    <w:rsid w:val="00116D69"/>
    <w:rsid w:val="001422DC"/>
    <w:rsid w:val="00175B10"/>
    <w:rsid w:val="00182AAF"/>
    <w:rsid w:val="00185F7F"/>
    <w:rsid w:val="00190599"/>
    <w:rsid w:val="0019179B"/>
    <w:rsid w:val="001A3F9E"/>
    <w:rsid w:val="001B4844"/>
    <w:rsid w:val="001D252C"/>
    <w:rsid w:val="00222ECB"/>
    <w:rsid w:val="002326A8"/>
    <w:rsid w:val="00243D2D"/>
    <w:rsid w:val="00264917"/>
    <w:rsid w:val="00271F4B"/>
    <w:rsid w:val="0027360D"/>
    <w:rsid w:val="002810B5"/>
    <w:rsid w:val="002937FA"/>
    <w:rsid w:val="002977B8"/>
    <w:rsid w:val="00297E93"/>
    <w:rsid w:val="002C703B"/>
    <w:rsid w:val="002D7165"/>
    <w:rsid w:val="002D7593"/>
    <w:rsid w:val="002E12BB"/>
    <w:rsid w:val="002E2A57"/>
    <w:rsid w:val="002E32BA"/>
    <w:rsid w:val="002E47BC"/>
    <w:rsid w:val="002F6EEE"/>
    <w:rsid w:val="003077E1"/>
    <w:rsid w:val="00331BA1"/>
    <w:rsid w:val="003462B5"/>
    <w:rsid w:val="0036158A"/>
    <w:rsid w:val="00377975"/>
    <w:rsid w:val="00383A31"/>
    <w:rsid w:val="00394883"/>
    <w:rsid w:val="003A1BC8"/>
    <w:rsid w:val="003A5D35"/>
    <w:rsid w:val="00410BC3"/>
    <w:rsid w:val="00411D83"/>
    <w:rsid w:val="0044136C"/>
    <w:rsid w:val="00446FD4"/>
    <w:rsid w:val="00467FF4"/>
    <w:rsid w:val="00480DFC"/>
    <w:rsid w:val="00487339"/>
    <w:rsid w:val="00487689"/>
    <w:rsid w:val="004918B3"/>
    <w:rsid w:val="004B2354"/>
    <w:rsid w:val="004B4567"/>
    <w:rsid w:val="004C0954"/>
    <w:rsid w:val="004C3EBC"/>
    <w:rsid w:val="00505D65"/>
    <w:rsid w:val="00520C14"/>
    <w:rsid w:val="005245B7"/>
    <w:rsid w:val="00541E3D"/>
    <w:rsid w:val="00544677"/>
    <w:rsid w:val="00562B39"/>
    <w:rsid w:val="00565CA4"/>
    <w:rsid w:val="005A3147"/>
    <w:rsid w:val="005D6DF9"/>
    <w:rsid w:val="005D75A7"/>
    <w:rsid w:val="005F7660"/>
    <w:rsid w:val="00604D3B"/>
    <w:rsid w:val="00606581"/>
    <w:rsid w:val="006274C9"/>
    <w:rsid w:val="00627B2C"/>
    <w:rsid w:val="00641D97"/>
    <w:rsid w:val="00644DDF"/>
    <w:rsid w:val="00645D19"/>
    <w:rsid w:val="006500E2"/>
    <w:rsid w:val="00650930"/>
    <w:rsid w:val="00670B1E"/>
    <w:rsid w:val="0068593A"/>
    <w:rsid w:val="00694B0A"/>
    <w:rsid w:val="00694E3E"/>
    <w:rsid w:val="006965CD"/>
    <w:rsid w:val="006B532F"/>
    <w:rsid w:val="006D13E4"/>
    <w:rsid w:val="006D2CF5"/>
    <w:rsid w:val="006D4491"/>
    <w:rsid w:val="006E006B"/>
    <w:rsid w:val="006E5A8C"/>
    <w:rsid w:val="00741159"/>
    <w:rsid w:val="0075028B"/>
    <w:rsid w:val="007529FE"/>
    <w:rsid w:val="00761640"/>
    <w:rsid w:val="007712EF"/>
    <w:rsid w:val="00790655"/>
    <w:rsid w:val="00796EA4"/>
    <w:rsid w:val="007A7D93"/>
    <w:rsid w:val="007C0349"/>
    <w:rsid w:val="007D1CF0"/>
    <w:rsid w:val="007D2CA6"/>
    <w:rsid w:val="007D699A"/>
    <w:rsid w:val="007E326D"/>
    <w:rsid w:val="007F19FC"/>
    <w:rsid w:val="007F6CE9"/>
    <w:rsid w:val="00805FD9"/>
    <w:rsid w:val="008222DC"/>
    <w:rsid w:val="00824756"/>
    <w:rsid w:val="00830B24"/>
    <w:rsid w:val="008338F1"/>
    <w:rsid w:val="00836E4B"/>
    <w:rsid w:val="00842810"/>
    <w:rsid w:val="0084758A"/>
    <w:rsid w:val="00875275"/>
    <w:rsid w:val="008870F8"/>
    <w:rsid w:val="00893F14"/>
    <w:rsid w:val="008A768E"/>
    <w:rsid w:val="008B68EE"/>
    <w:rsid w:val="008D1C51"/>
    <w:rsid w:val="008D32C8"/>
    <w:rsid w:val="008D532A"/>
    <w:rsid w:val="008E184F"/>
    <w:rsid w:val="008F54E6"/>
    <w:rsid w:val="008F7197"/>
    <w:rsid w:val="00903247"/>
    <w:rsid w:val="00911478"/>
    <w:rsid w:val="00930E72"/>
    <w:rsid w:val="00932B7D"/>
    <w:rsid w:val="00940508"/>
    <w:rsid w:val="00940A73"/>
    <w:rsid w:val="00952C48"/>
    <w:rsid w:val="009652AA"/>
    <w:rsid w:val="00973812"/>
    <w:rsid w:val="00984B1F"/>
    <w:rsid w:val="00992999"/>
    <w:rsid w:val="009A683F"/>
    <w:rsid w:val="009C22E3"/>
    <w:rsid w:val="009D426F"/>
    <w:rsid w:val="009F7212"/>
    <w:rsid w:val="00A2075C"/>
    <w:rsid w:val="00A24382"/>
    <w:rsid w:val="00A32519"/>
    <w:rsid w:val="00A430F3"/>
    <w:rsid w:val="00A43E38"/>
    <w:rsid w:val="00A66805"/>
    <w:rsid w:val="00A7032E"/>
    <w:rsid w:val="00A7129E"/>
    <w:rsid w:val="00A7434A"/>
    <w:rsid w:val="00A74407"/>
    <w:rsid w:val="00A761DF"/>
    <w:rsid w:val="00A805A1"/>
    <w:rsid w:val="00A80B1F"/>
    <w:rsid w:val="00A84227"/>
    <w:rsid w:val="00A87A8B"/>
    <w:rsid w:val="00AB1B75"/>
    <w:rsid w:val="00AB5AFD"/>
    <w:rsid w:val="00AB68DD"/>
    <w:rsid w:val="00AC14E4"/>
    <w:rsid w:val="00AC1C4A"/>
    <w:rsid w:val="00AD356C"/>
    <w:rsid w:val="00AD4001"/>
    <w:rsid w:val="00AE143F"/>
    <w:rsid w:val="00AF4ADE"/>
    <w:rsid w:val="00AF7631"/>
    <w:rsid w:val="00B00EF3"/>
    <w:rsid w:val="00B07209"/>
    <w:rsid w:val="00B11CA9"/>
    <w:rsid w:val="00B169E6"/>
    <w:rsid w:val="00B40675"/>
    <w:rsid w:val="00B451E7"/>
    <w:rsid w:val="00B611A6"/>
    <w:rsid w:val="00B6290B"/>
    <w:rsid w:val="00B6328F"/>
    <w:rsid w:val="00B63672"/>
    <w:rsid w:val="00B64844"/>
    <w:rsid w:val="00B65A05"/>
    <w:rsid w:val="00B673DF"/>
    <w:rsid w:val="00B710E7"/>
    <w:rsid w:val="00B954DA"/>
    <w:rsid w:val="00BA38C4"/>
    <w:rsid w:val="00BA5DD5"/>
    <w:rsid w:val="00BB0056"/>
    <w:rsid w:val="00BB0E9D"/>
    <w:rsid w:val="00BB5C18"/>
    <w:rsid w:val="00BD28ED"/>
    <w:rsid w:val="00BD612F"/>
    <w:rsid w:val="00BF0F78"/>
    <w:rsid w:val="00C00447"/>
    <w:rsid w:val="00C14519"/>
    <w:rsid w:val="00C42255"/>
    <w:rsid w:val="00C659E4"/>
    <w:rsid w:val="00C71514"/>
    <w:rsid w:val="00C84DD3"/>
    <w:rsid w:val="00C94327"/>
    <w:rsid w:val="00CA0CB3"/>
    <w:rsid w:val="00CB074C"/>
    <w:rsid w:val="00CC0270"/>
    <w:rsid w:val="00CC1756"/>
    <w:rsid w:val="00CC29B8"/>
    <w:rsid w:val="00CC38BA"/>
    <w:rsid w:val="00CD3063"/>
    <w:rsid w:val="00CE1296"/>
    <w:rsid w:val="00CF1A37"/>
    <w:rsid w:val="00CF6617"/>
    <w:rsid w:val="00D26E73"/>
    <w:rsid w:val="00D33271"/>
    <w:rsid w:val="00D470FE"/>
    <w:rsid w:val="00D5673B"/>
    <w:rsid w:val="00D83059"/>
    <w:rsid w:val="00D946FB"/>
    <w:rsid w:val="00DC03CB"/>
    <w:rsid w:val="00DD57E5"/>
    <w:rsid w:val="00DF3734"/>
    <w:rsid w:val="00E02DF2"/>
    <w:rsid w:val="00E10BA3"/>
    <w:rsid w:val="00E160AB"/>
    <w:rsid w:val="00E20A7C"/>
    <w:rsid w:val="00E31AB6"/>
    <w:rsid w:val="00E32EEF"/>
    <w:rsid w:val="00E60567"/>
    <w:rsid w:val="00E62D50"/>
    <w:rsid w:val="00E6505C"/>
    <w:rsid w:val="00E73A12"/>
    <w:rsid w:val="00E87983"/>
    <w:rsid w:val="00E9049C"/>
    <w:rsid w:val="00EB3CE0"/>
    <w:rsid w:val="00F037AE"/>
    <w:rsid w:val="00F0501A"/>
    <w:rsid w:val="00F06388"/>
    <w:rsid w:val="00F11BF9"/>
    <w:rsid w:val="00F26EC4"/>
    <w:rsid w:val="00F311DC"/>
    <w:rsid w:val="00F31B3B"/>
    <w:rsid w:val="00F44DE1"/>
    <w:rsid w:val="00F62A48"/>
    <w:rsid w:val="00F8329B"/>
    <w:rsid w:val="00FB1A02"/>
    <w:rsid w:val="00FC0F78"/>
    <w:rsid w:val="00FC71F2"/>
    <w:rsid w:val="00FD4F83"/>
    <w:rsid w:val="00FD7C44"/>
    <w:rsid w:val="00FE1884"/>
    <w:rsid w:val="00FE472D"/>
    <w:rsid w:val="00FE498E"/>
    <w:rsid w:val="00FE4BC0"/>
    <w:rsid w:val="00FE7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ACD363-8449-4585-AA71-E6C099777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next w:val="a"/>
    <w:link w:val="3Char"/>
    <w:uiPriority w:val="9"/>
    <w:semiHidden/>
    <w:unhideWhenUsed/>
    <w:qFormat/>
    <w:rsid w:val="00FD4F83"/>
    <w:pPr>
      <w:keepNext/>
      <w:keepLines/>
      <w:spacing w:before="260" w:after="260" w:line="416" w:lineRule="auto"/>
      <w:outlineLvl w:val="2"/>
    </w:pPr>
    <w:rPr>
      <w:b/>
      <w:bCs/>
      <w:sz w:val="32"/>
      <w:szCs w:val="32"/>
    </w:rPr>
  </w:style>
  <w:style w:type="paragraph" w:styleId="5">
    <w:name w:val="heading 5"/>
    <w:basedOn w:val="a"/>
    <w:link w:val="5Char"/>
    <w:uiPriority w:val="9"/>
    <w:qFormat/>
    <w:rsid w:val="00F311DC"/>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68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68EE"/>
    <w:rPr>
      <w:sz w:val="18"/>
      <w:szCs w:val="18"/>
    </w:rPr>
  </w:style>
  <w:style w:type="paragraph" w:styleId="a4">
    <w:name w:val="footer"/>
    <w:basedOn w:val="a"/>
    <w:link w:val="Char0"/>
    <w:uiPriority w:val="99"/>
    <w:unhideWhenUsed/>
    <w:rsid w:val="008B68EE"/>
    <w:pPr>
      <w:tabs>
        <w:tab w:val="center" w:pos="4153"/>
        <w:tab w:val="right" w:pos="8306"/>
      </w:tabs>
      <w:snapToGrid w:val="0"/>
      <w:jc w:val="left"/>
    </w:pPr>
    <w:rPr>
      <w:sz w:val="18"/>
      <w:szCs w:val="18"/>
    </w:rPr>
  </w:style>
  <w:style w:type="character" w:customStyle="1" w:styleId="Char0">
    <w:name w:val="页脚 Char"/>
    <w:basedOn w:val="a0"/>
    <w:link w:val="a4"/>
    <w:uiPriority w:val="99"/>
    <w:rsid w:val="008B68EE"/>
    <w:rPr>
      <w:sz w:val="18"/>
      <w:szCs w:val="18"/>
    </w:rPr>
  </w:style>
  <w:style w:type="paragraph" w:styleId="a5">
    <w:name w:val="Normal (Web)"/>
    <w:basedOn w:val="a"/>
    <w:uiPriority w:val="99"/>
    <w:semiHidden/>
    <w:unhideWhenUsed/>
    <w:rsid w:val="00411D83"/>
    <w:pPr>
      <w:widowControl/>
      <w:spacing w:before="100" w:beforeAutospacing="1" w:after="100" w:afterAutospacing="1"/>
      <w:jc w:val="left"/>
    </w:pPr>
    <w:rPr>
      <w:rFonts w:ascii="宋体" w:eastAsia="宋体" w:hAnsi="宋体" w:cs="宋体"/>
      <w:kern w:val="0"/>
      <w:sz w:val="24"/>
      <w:szCs w:val="24"/>
    </w:rPr>
  </w:style>
  <w:style w:type="character" w:customStyle="1" w:styleId="5Char">
    <w:name w:val="标题 5 Char"/>
    <w:basedOn w:val="a0"/>
    <w:link w:val="5"/>
    <w:uiPriority w:val="9"/>
    <w:rsid w:val="00F311DC"/>
    <w:rPr>
      <w:rFonts w:ascii="宋体" w:eastAsia="宋体" w:hAnsi="宋体" w:cs="宋体"/>
      <w:b/>
      <w:bCs/>
      <w:kern w:val="0"/>
      <w:sz w:val="20"/>
      <w:szCs w:val="20"/>
    </w:rPr>
  </w:style>
  <w:style w:type="table" w:styleId="a6">
    <w:name w:val="Table Grid"/>
    <w:basedOn w:val="a1"/>
    <w:uiPriority w:val="59"/>
    <w:rsid w:val="00AD356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7">
    <w:name w:val="Hyperlink"/>
    <w:basedOn w:val="a0"/>
    <w:uiPriority w:val="99"/>
    <w:unhideWhenUsed/>
    <w:rsid w:val="00394883"/>
    <w:rPr>
      <w:color w:val="0000FF"/>
      <w:u w:val="single"/>
    </w:rPr>
  </w:style>
  <w:style w:type="character" w:customStyle="1" w:styleId="3Char">
    <w:name w:val="标题 3 Char"/>
    <w:basedOn w:val="a0"/>
    <w:link w:val="3"/>
    <w:uiPriority w:val="9"/>
    <w:semiHidden/>
    <w:rsid w:val="00FD4F83"/>
    <w:rPr>
      <w:b/>
      <w:bCs/>
      <w:sz w:val="32"/>
      <w:szCs w:val="32"/>
    </w:rPr>
  </w:style>
  <w:style w:type="paragraph" w:customStyle="1" w:styleId="Default">
    <w:name w:val="Default"/>
    <w:rsid w:val="00F62A48"/>
    <w:pPr>
      <w:widowControl w:val="0"/>
      <w:autoSpaceDE w:val="0"/>
      <w:autoSpaceDN w:val="0"/>
      <w:adjustRightInd w:val="0"/>
    </w:pPr>
    <w:rPr>
      <w:rFonts w:ascii="仿宋_GB2312" w:eastAsia="仿宋_GB2312" w:cs="仿宋_GB2312"/>
      <w:color w:val="000000"/>
      <w:kern w:val="0"/>
      <w:sz w:val="24"/>
      <w:szCs w:val="24"/>
    </w:rPr>
  </w:style>
  <w:style w:type="character" w:styleId="a8">
    <w:name w:val="Emphasis"/>
    <w:basedOn w:val="a0"/>
    <w:uiPriority w:val="20"/>
    <w:qFormat/>
    <w:rsid w:val="00BD28ED"/>
    <w:rPr>
      <w:i/>
      <w:iCs/>
    </w:rPr>
  </w:style>
  <w:style w:type="paragraph" w:styleId="a9">
    <w:name w:val="Balloon Text"/>
    <w:basedOn w:val="a"/>
    <w:link w:val="Char1"/>
    <w:uiPriority w:val="99"/>
    <w:semiHidden/>
    <w:unhideWhenUsed/>
    <w:rsid w:val="00604D3B"/>
    <w:rPr>
      <w:sz w:val="18"/>
      <w:szCs w:val="18"/>
    </w:rPr>
  </w:style>
  <w:style w:type="character" w:customStyle="1" w:styleId="Char1">
    <w:name w:val="批注框文本 Char"/>
    <w:basedOn w:val="a0"/>
    <w:link w:val="a9"/>
    <w:uiPriority w:val="99"/>
    <w:semiHidden/>
    <w:rsid w:val="00604D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572178">
      <w:bodyDiv w:val="1"/>
      <w:marLeft w:val="0"/>
      <w:marRight w:val="0"/>
      <w:marTop w:val="0"/>
      <w:marBottom w:val="0"/>
      <w:divBdr>
        <w:top w:val="none" w:sz="0" w:space="0" w:color="auto"/>
        <w:left w:val="none" w:sz="0" w:space="0" w:color="auto"/>
        <w:bottom w:val="none" w:sz="0" w:space="0" w:color="auto"/>
        <w:right w:val="none" w:sz="0" w:space="0" w:color="auto"/>
      </w:divBdr>
    </w:div>
    <w:div w:id="663242065">
      <w:bodyDiv w:val="1"/>
      <w:marLeft w:val="0"/>
      <w:marRight w:val="0"/>
      <w:marTop w:val="0"/>
      <w:marBottom w:val="0"/>
      <w:divBdr>
        <w:top w:val="none" w:sz="0" w:space="0" w:color="auto"/>
        <w:left w:val="none" w:sz="0" w:space="0" w:color="auto"/>
        <w:bottom w:val="none" w:sz="0" w:space="0" w:color="auto"/>
        <w:right w:val="none" w:sz="0" w:space="0" w:color="auto"/>
      </w:divBdr>
    </w:div>
    <w:div w:id="716244465">
      <w:bodyDiv w:val="1"/>
      <w:marLeft w:val="0"/>
      <w:marRight w:val="0"/>
      <w:marTop w:val="0"/>
      <w:marBottom w:val="0"/>
      <w:divBdr>
        <w:top w:val="none" w:sz="0" w:space="0" w:color="auto"/>
        <w:left w:val="none" w:sz="0" w:space="0" w:color="auto"/>
        <w:bottom w:val="none" w:sz="0" w:space="0" w:color="auto"/>
        <w:right w:val="none" w:sz="0" w:space="0" w:color="auto"/>
      </w:divBdr>
    </w:div>
    <w:div w:id="931280454">
      <w:bodyDiv w:val="1"/>
      <w:marLeft w:val="0"/>
      <w:marRight w:val="0"/>
      <w:marTop w:val="0"/>
      <w:marBottom w:val="0"/>
      <w:divBdr>
        <w:top w:val="none" w:sz="0" w:space="0" w:color="auto"/>
        <w:left w:val="none" w:sz="0" w:space="0" w:color="auto"/>
        <w:bottom w:val="none" w:sz="0" w:space="0" w:color="auto"/>
        <w:right w:val="none" w:sz="0" w:space="0" w:color="auto"/>
      </w:divBdr>
      <w:divsChild>
        <w:div w:id="1615936781">
          <w:marLeft w:val="0"/>
          <w:marRight w:val="0"/>
          <w:marTop w:val="0"/>
          <w:marBottom w:val="0"/>
          <w:divBdr>
            <w:top w:val="none" w:sz="0" w:space="0" w:color="auto"/>
            <w:left w:val="none" w:sz="0" w:space="0" w:color="auto"/>
            <w:bottom w:val="none" w:sz="0" w:space="0" w:color="auto"/>
            <w:right w:val="none" w:sz="0" w:space="0" w:color="auto"/>
          </w:divBdr>
          <w:divsChild>
            <w:div w:id="668950701">
              <w:marLeft w:val="0"/>
              <w:marRight w:val="0"/>
              <w:marTop w:val="225"/>
              <w:marBottom w:val="0"/>
              <w:divBdr>
                <w:top w:val="none" w:sz="0" w:space="0" w:color="auto"/>
                <w:left w:val="none" w:sz="0" w:space="0" w:color="auto"/>
                <w:bottom w:val="none" w:sz="0" w:space="0" w:color="auto"/>
                <w:right w:val="none" w:sz="0" w:space="0" w:color="auto"/>
              </w:divBdr>
              <w:divsChild>
                <w:div w:id="1724525065">
                  <w:marLeft w:val="0"/>
                  <w:marRight w:val="0"/>
                  <w:marTop w:val="0"/>
                  <w:marBottom w:val="0"/>
                  <w:divBdr>
                    <w:top w:val="none" w:sz="0" w:space="0" w:color="auto"/>
                    <w:left w:val="none" w:sz="0" w:space="0" w:color="auto"/>
                    <w:bottom w:val="none" w:sz="0" w:space="0" w:color="auto"/>
                    <w:right w:val="none" w:sz="0" w:space="0" w:color="auto"/>
                  </w:divBdr>
                  <w:divsChild>
                    <w:div w:id="211235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978701">
      <w:bodyDiv w:val="1"/>
      <w:marLeft w:val="0"/>
      <w:marRight w:val="0"/>
      <w:marTop w:val="0"/>
      <w:marBottom w:val="0"/>
      <w:divBdr>
        <w:top w:val="none" w:sz="0" w:space="0" w:color="auto"/>
        <w:left w:val="none" w:sz="0" w:space="0" w:color="auto"/>
        <w:bottom w:val="none" w:sz="0" w:space="0" w:color="auto"/>
        <w:right w:val="none" w:sz="0" w:space="0" w:color="auto"/>
      </w:divBdr>
    </w:div>
    <w:div w:id="1619530336">
      <w:bodyDiv w:val="1"/>
      <w:marLeft w:val="0"/>
      <w:marRight w:val="0"/>
      <w:marTop w:val="0"/>
      <w:marBottom w:val="0"/>
      <w:divBdr>
        <w:top w:val="none" w:sz="0" w:space="0" w:color="auto"/>
        <w:left w:val="none" w:sz="0" w:space="0" w:color="auto"/>
        <w:bottom w:val="none" w:sz="0" w:space="0" w:color="auto"/>
        <w:right w:val="none" w:sz="0" w:space="0" w:color="auto"/>
      </w:divBdr>
    </w:div>
    <w:div w:id="1623882875">
      <w:bodyDiv w:val="1"/>
      <w:marLeft w:val="0"/>
      <w:marRight w:val="0"/>
      <w:marTop w:val="0"/>
      <w:marBottom w:val="0"/>
      <w:divBdr>
        <w:top w:val="none" w:sz="0" w:space="0" w:color="auto"/>
        <w:left w:val="none" w:sz="0" w:space="0" w:color="auto"/>
        <w:bottom w:val="none" w:sz="0" w:space="0" w:color="auto"/>
        <w:right w:val="none" w:sz="0" w:space="0" w:color="auto"/>
      </w:divBdr>
      <w:divsChild>
        <w:div w:id="529606848">
          <w:marLeft w:val="0"/>
          <w:marRight w:val="0"/>
          <w:marTop w:val="0"/>
          <w:marBottom w:val="0"/>
          <w:divBdr>
            <w:top w:val="none" w:sz="0" w:space="0" w:color="auto"/>
            <w:left w:val="none" w:sz="0" w:space="0" w:color="auto"/>
            <w:bottom w:val="none" w:sz="0" w:space="0" w:color="auto"/>
            <w:right w:val="none" w:sz="0" w:space="0" w:color="auto"/>
          </w:divBdr>
          <w:divsChild>
            <w:div w:id="1465582963">
              <w:marLeft w:val="0"/>
              <w:marRight w:val="0"/>
              <w:marTop w:val="0"/>
              <w:marBottom w:val="0"/>
              <w:divBdr>
                <w:top w:val="none" w:sz="0" w:space="0" w:color="auto"/>
                <w:left w:val="none" w:sz="0" w:space="0" w:color="auto"/>
                <w:bottom w:val="none" w:sz="0" w:space="0" w:color="auto"/>
                <w:right w:val="none" w:sz="0" w:space="0" w:color="auto"/>
              </w:divBdr>
            </w:div>
            <w:div w:id="1986543007">
              <w:marLeft w:val="0"/>
              <w:marRight w:val="0"/>
              <w:marTop w:val="0"/>
              <w:marBottom w:val="0"/>
              <w:divBdr>
                <w:top w:val="none" w:sz="0" w:space="0" w:color="auto"/>
                <w:left w:val="none" w:sz="0" w:space="0" w:color="auto"/>
                <w:bottom w:val="none" w:sz="0" w:space="0" w:color="auto"/>
                <w:right w:val="none" w:sz="0" w:space="0" w:color="auto"/>
              </w:divBdr>
              <w:divsChild>
                <w:div w:id="1266428407">
                  <w:marLeft w:val="0"/>
                  <w:marRight w:val="0"/>
                  <w:marTop w:val="0"/>
                  <w:marBottom w:val="0"/>
                  <w:divBdr>
                    <w:top w:val="single" w:sz="2" w:space="0" w:color="EEEEEE"/>
                    <w:left w:val="single" w:sz="2" w:space="0" w:color="EEEEEE"/>
                    <w:bottom w:val="single" w:sz="2" w:space="0" w:color="EEEEEE"/>
                    <w:right w:val="single" w:sz="2" w:space="0" w:color="EEEEEE"/>
                  </w:divBdr>
                </w:div>
                <w:div w:id="1631545735">
                  <w:marLeft w:val="0"/>
                  <w:marRight w:val="0"/>
                  <w:marTop w:val="0"/>
                  <w:marBottom w:val="0"/>
                  <w:divBdr>
                    <w:top w:val="single" w:sz="6" w:space="0" w:color="C2C3C3"/>
                    <w:left w:val="single" w:sz="6" w:space="0" w:color="C2C3C3"/>
                    <w:bottom w:val="single" w:sz="6" w:space="0" w:color="C2C3C3"/>
                    <w:right w:val="single" w:sz="6" w:space="0" w:color="C2C3C3"/>
                  </w:divBdr>
                  <w:divsChild>
                    <w:div w:id="368649121">
                      <w:marLeft w:val="0"/>
                      <w:marRight w:val="0"/>
                      <w:marTop w:val="0"/>
                      <w:marBottom w:val="0"/>
                      <w:divBdr>
                        <w:top w:val="none" w:sz="0" w:space="0" w:color="auto"/>
                        <w:left w:val="none" w:sz="0" w:space="0" w:color="auto"/>
                        <w:bottom w:val="none" w:sz="0" w:space="0" w:color="auto"/>
                        <w:right w:val="none" w:sz="0" w:space="0" w:color="auto"/>
                      </w:divBdr>
                      <w:divsChild>
                        <w:div w:id="169417320">
                          <w:marLeft w:val="0"/>
                          <w:marRight w:val="0"/>
                          <w:marTop w:val="0"/>
                          <w:marBottom w:val="0"/>
                          <w:divBdr>
                            <w:top w:val="none" w:sz="0" w:space="0" w:color="auto"/>
                            <w:left w:val="none" w:sz="0" w:space="0" w:color="auto"/>
                            <w:bottom w:val="none" w:sz="0" w:space="0" w:color="auto"/>
                            <w:right w:val="none" w:sz="0" w:space="0" w:color="auto"/>
                          </w:divBdr>
                          <w:divsChild>
                            <w:div w:id="9297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9921092">
      <w:bodyDiv w:val="1"/>
      <w:marLeft w:val="0"/>
      <w:marRight w:val="0"/>
      <w:marTop w:val="0"/>
      <w:marBottom w:val="0"/>
      <w:divBdr>
        <w:top w:val="none" w:sz="0" w:space="0" w:color="auto"/>
        <w:left w:val="none" w:sz="0" w:space="0" w:color="auto"/>
        <w:bottom w:val="none" w:sz="0" w:space="0" w:color="auto"/>
        <w:right w:val="none" w:sz="0" w:space="0" w:color="auto"/>
      </w:divBdr>
      <w:divsChild>
        <w:div w:id="470055026">
          <w:marLeft w:val="0"/>
          <w:marRight w:val="0"/>
          <w:marTop w:val="0"/>
          <w:marBottom w:val="0"/>
          <w:divBdr>
            <w:top w:val="none" w:sz="0" w:space="0" w:color="auto"/>
            <w:left w:val="none" w:sz="0" w:space="0" w:color="auto"/>
            <w:bottom w:val="none" w:sz="0" w:space="0" w:color="auto"/>
            <w:right w:val="none" w:sz="0" w:space="0" w:color="auto"/>
          </w:divBdr>
          <w:divsChild>
            <w:div w:id="455492647">
              <w:marLeft w:val="0"/>
              <w:marRight w:val="0"/>
              <w:marTop w:val="225"/>
              <w:marBottom w:val="0"/>
              <w:divBdr>
                <w:top w:val="none" w:sz="0" w:space="0" w:color="auto"/>
                <w:left w:val="none" w:sz="0" w:space="0" w:color="auto"/>
                <w:bottom w:val="none" w:sz="0" w:space="0" w:color="auto"/>
                <w:right w:val="none" w:sz="0" w:space="0" w:color="auto"/>
              </w:divBdr>
              <w:divsChild>
                <w:div w:id="39398937">
                  <w:marLeft w:val="0"/>
                  <w:marRight w:val="0"/>
                  <w:marTop w:val="0"/>
                  <w:marBottom w:val="0"/>
                  <w:divBdr>
                    <w:top w:val="none" w:sz="0" w:space="0" w:color="auto"/>
                    <w:left w:val="none" w:sz="0" w:space="0" w:color="auto"/>
                    <w:bottom w:val="none" w:sz="0" w:space="0" w:color="auto"/>
                    <w:right w:val="none" w:sz="0" w:space="0" w:color="auto"/>
                  </w:divBdr>
                  <w:divsChild>
                    <w:div w:id="177131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598501">
      <w:bodyDiv w:val="1"/>
      <w:marLeft w:val="0"/>
      <w:marRight w:val="0"/>
      <w:marTop w:val="0"/>
      <w:marBottom w:val="0"/>
      <w:divBdr>
        <w:top w:val="none" w:sz="0" w:space="0" w:color="auto"/>
        <w:left w:val="none" w:sz="0" w:space="0" w:color="auto"/>
        <w:bottom w:val="none" w:sz="0" w:space="0" w:color="auto"/>
        <w:right w:val="none" w:sz="0" w:space="0" w:color="auto"/>
      </w:divBdr>
    </w:div>
    <w:div w:id="2029327010">
      <w:bodyDiv w:val="1"/>
      <w:marLeft w:val="0"/>
      <w:marRight w:val="0"/>
      <w:marTop w:val="0"/>
      <w:marBottom w:val="0"/>
      <w:divBdr>
        <w:top w:val="none" w:sz="0" w:space="0" w:color="auto"/>
        <w:left w:val="none" w:sz="0" w:space="0" w:color="auto"/>
        <w:bottom w:val="none" w:sz="0" w:space="0" w:color="auto"/>
        <w:right w:val="none" w:sz="0" w:space="0" w:color="auto"/>
      </w:divBdr>
      <w:divsChild>
        <w:div w:id="1828784088">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1088A8-218F-4C97-AF71-F2E6B1DC1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10</Pages>
  <Words>1282</Words>
  <Characters>7311</Characters>
  <Application>Microsoft Office Word</Application>
  <DocSecurity>0</DocSecurity>
  <Lines>60</Lines>
  <Paragraphs>17</Paragraphs>
  <ScaleCrop>false</ScaleCrop>
  <Company/>
  <LinksUpToDate>false</LinksUpToDate>
  <CharactersWithSpaces>8576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ncut</dc:creator>
  <cp:lastModifiedBy>王强</cp:lastModifiedBy>
  <cp:revision>4</cp:revision>
  <cp:lastPrinted>2021-10-29T06:21:00Z</cp:lastPrinted>
  <dcterms:created xsi:type="dcterms:W3CDTF">2021-10-29T07:03:00Z</dcterms:created>
  <dcterms:modified xsi:type="dcterms:W3CDTF">2021-10-29T09:15:00Z</dcterms:modified>
</cp:coreProperties>
</file>